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34FD0" w:rsidP="000D1F2D">
      <w:pPr>
        <w:bidi/>
        <w:rPr>
          <w:rtl/>
          <w:lang w:bidi="fa-IR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8480" behindDoc="0" locked="0" layoutInCell="1" allowOverlap="1" wp14:anchorId="13F7BA18" wp14:editId="21AADAD3">
            <wp:simplePos x="0" y="0"/>
            <wp:positionH relativeFrom="column">
              <wp:posOffset>-329565</wp:posOffset>
            </wp:positionH>
            <wp:positionV relativeFrom="paragraph">
              <wp:posOffset>54610</wp:posOffset>
            </wp:positionV>
            <wp:extent cx="5114925" cy="3124200"/>
            <wp:effectExtent l="0" t="0" r="9525" b="0"/>
            <wp:wrapNone/>
            <wp:docPr id="1" name="Picture 1" descr="C:\Users\Active\Desktop\کاتالوگ شهرک صنعتی شنزار\Pic\IMG_6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tive\Desktop\کاتالوگ شهرک صنعتی شنزار\Pic\IMG_67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91A4A" wp14:editId="7FC241D3">
                <wp:simplePos x="0" y="0"/>
                <wp:positionH relativeFrom="column">
                  <wp:posOffset>475405</wp:posOffset>
                </wp:positionH>
                <wp:positionV relativeFrom="paragraph">
                  <wp:posOffset>125972</wp:posOffset>
                </wp:positionV>
                <wp:extent cx="3497580" cy="137440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3744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F2D" w:rsidRPr="000D1F2D" w:rsidRDefault="000D1F2D" w:rsidP="000D1F2D">
                            <w:pPr>
                              <w:bidi/>
                              <w:jc w:val="center"/>
                              <w:rPr>
                                <w:rFonts w:ascii="IRANSans" w:hAnsi="IRANSans" w:cs="IRANSan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0D1F2D">
                              <w:rPr>
                                <w:rFonts w:ascii="IRANSans" w:hAnsi="IRANSans" w:cs="IRANSan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فناوری اطلاعات و ارتباطات بر بستر فیبر نوری</w:t>
                            </w:r>
                          </w:p>
                          <w:p w:rsidR="000D1F2D" w:rsidRDefault="000D1F2D" w:rsidP="000D1F2D">
                            <w:pPr>
                              <w:bidi/>
                              <w:jc w:val="center"/>
                              <w:rPr>
                                <w:rFonts w:ascii="IRANSans" w:hAnsi="IRANSans" w:cs="IRANSan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0D1F2D">
                              <w:rPr>
                                <w:rFonts w:ascii="IRANSans" w:hAnsi="IRANSans" w:cs="IRANSan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 شهرک صنعتی شنزار</w:t>
                            </w:r>
                          </w:p>
                          <w:p w:rsidR="002745BC" w:rsidRPr="002745BC" w:rsidRDefault="002745BC" w:rsidP="002745BC">
                            <w:pPr>
                              <w:bidi/>
                              <w:jc w:val="center"/>
                              <w:rPr>
                                <w:rFonts w:ascii="IRANSans" w:hAnsi="IRANSans" w:cs="IRANSans"/>
                                <w:b/>
                                <w:bCs/>
                                <w:lang w:bidi="fa-IR"/>
                              </w:rPr>
                            </w:pPr>
                            <w:r w:rsidRPr="002745BC">
                              <w:rPr>
                                <w:rFonts w:ascii="IRANSans" w:hAnsi="IRANSans" w:cs="IRANSans" w:hint="cs"/>
                                <w:b/>
                                <w:bCs/>
                                <w:rtl/>
                                <w:lang w:bidi="fa-IR"/>
                              </w:rPr>
                              <w:t>"نزدیکترین شهرک صنعتی به تهران"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91A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.45pt;margin-top:9.9pt;width:275.4pt;height:10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" filled="f" stroked="f" strokeweight=".5pt">
                <v:textbox>
                  <w:txbxContent>
                    <w:p w:rsidR="000D1F2D" w:rsidRPr="000D1F2D" w:rsidRDefault="000D1F2D" w:rsidP="000D1F2D">
                      <w:pPr>
                        <w:bidi/>
                        <w:jc w:val="center"/>
                        <w:rPr>
                          <w:rFonts w:ascii="IRANSans" w:hAnsi="IRANSans" w:cs="IRANSan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0D1F2D">
                        <w:rPr>
                          <w:rFonts w:ascii="IRANSans" w:hAnsi="IRANSans" w:cs="IRANSan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فناوری اطلاعات و ارتباطات بر بستر فیبر نوری</w:t>
                      </w:r>
                    </w:p>
                    <w:p w:rsidR="000D1F2D" w:rsidRDefault="000D1F2D" w:rsidP="000D1F2D">
                      <w:pPr>
                        <w:bidi/>
                        <w:jc w:val="center"/>
                        <w:rPr>
                          <w:rFonts w:ascii="IRANSans" w:hAnsi="IRANSans" w:cs="IRANSan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0D1F2D">
                        <w:rPr>
                          <w:rFonts w:ascii="IRANSans" w:hAnsi="IRANSans" w:cs="IRANSan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 شهرک صنعتی شنزار</w:t>
                      </w:r>
                    </w:p>
                    <w:p w:rsidR="002745BC" w:rsidRPr="002745BC" w:rsidRDefault="002745BC" w:rsidP="002745BC">
                      <w:pPr>
                        <w:bidi/>
                        <w:jc w:val="center"/>
                        <w:rPr>
                          <w:rFonts w:ascii="IRANSans" w:hAnsi="IRANSans" w:cs="IRANSans"/>
                          <w:b/>
                          <w:bCs/>
                          <w:lang w:bidi="fa-IR"/>
                        </w:rPr>
                      </w:pPr>
                      <w:r w:rsidRPr="002745BC">
                        <w:rPr>
                          <w:rFonts w:ascii="IRANSans" w:hAnsi="IRANSans" w:cs="IRANSans" w:hint="cs"/>
                          <w:b/>
                          <w:bCs/>
                          <w:rtl/>
                          <w:lang w:bidi="fa-IR"/>
                        </w:rPr>
                        <w:t>"نزدیکترین شهرک صنعتی به تهران"</w:t>
                      </w:r>
                    </w:p>
                  </w:txbxContent>
                </v:textbox>
              </v:shape>
            </w:pict>
          </mc:Fallback>
        </mc:AlternateContent>
      </w:r>
    </w:p>
    <w:p w:rsidR="000D1F2D" w:rsidRDefault="000D1F2D" w:rsidP="000D1F2D">
      <w:pPr>
        <w:bidi/>
        <w:rPr>
          <w:rtl/>
          <w:lang w:bidi="fa-IR"/>
        </w:rPr>
      </w:pPr>
    </w:p>
    <w:p w:rsidR="002B6FC2" w:rsidRDefault="002B6FC2" w:rsidP="000D1F2D">
      <w:pPr>
        <w:bidi/>
        <w:rPr>
          <w:rtl/>
          <w:lang w:bidi="fa-IR"/>
        </w:rPr>
      </w:pPr>
    </w:p>
    <w:p w:rsidR="000D1F2D" w:rsidRDefault="000D1F2D" w:rsidP="000D1F2D">
      <w:pPr>
        <w:bidi/>
        <w:rPr>
          <w:rtl/>
          <w:lang w:bidi="fa-IR"/>
        </w:rPr>
      </w:pPr>
    </w:p>
    <w:p w:rsidR="002745BC" w:rsidRDefault="002745BC" w:rsidP="000D1F2D">
      <w:pPr>
        <w:bidi/>
        <w:rPr>
          <w:rFonts w:ascii="IRANSans" w:hAnsi="IRANSans" w:cs="IRANSans"/>
          <w:b/>
          <w:bCs/>
          <w:color w:val="8064A2" w:themeColor="accent4"/>
          <w:sz w:val="24"/>
          <w:szCs w:val="24"/>
          <w:rtl/>
          <w:lang w:bidi="fa-IR"/>
        </w:rPr>
      </w:pPr>
    </w:p>
    <w:p w:rsidR="000D1F2D" w:rsidRPr="00C1198D" w:rsidRDefault="007905E6" w:rsidP="002745BC">
      <w:pPr>
        <w:bidi/>
        <w:rPr>
          <w:rFonts w:ascii="IRANSans" w:hAnsi="IRANSans" w:cs="IRANSans"/>
          <w:b/>
          <w:bCs/>
          <w:color w:val="8064A2" w:themeColor="accent4"/>
          <w:rtl/>
          <w:lang w:bidi="fa-IR"/>
        </w:rPr>
      </w:pPr>
      <w:r w:rsidRPr="00C1198D">
        <w:rPr>
          <w:rFonts w:ascii="IRANSans" w:hAnsi="IRANSans" w:cs="IRANSans" w:hint="cs"/>
          <w:b/>
          <w:bCs/>
          <w:noProof/>
          <w:color w:val="8064A2" w:themeColor="accent4"/>
          <w:rtl/>
        </w:rPr>
        <w:lastRenderedPageBreak/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4592AD9" wp14:editId="3BCD89D2">
                <wp:simplePos x="0" y="0"/>
                <wp:positionH relativeFrom="column">
                  <wp:posOffset>2801868</wp:posOffset>
                </wp:positionH>
                <wp:positionV relativeFrom="paragraph">
                  <wp:posOffset>267942</wp:posOffset>
                </wp:positionV>
                <wp:extent cx="1637886" cy="0"/>
                <wp:effectExtent l="38100" t="38100" r="5778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88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F226CA" id="Straight Connector 4" o:spid="_x0000_s1026" style="position:absolute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6pt,21.1pt" to="349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0D1F2D" w:rsidRPr="00C1198D">
        <w:rPr>
          <w:rFonts w:ascii="IRANSans" w:hAnsi="IRANSans" w:cs="IRANSans" w:hint="cs"/>
          <w:b/>
          <w:bCs/>
          <w:color w:val="8064A2" w:themeColor="accent4"/>
          <w:rtl/>
          <w:lang w:bidi="fa-IR"/>
        </w:rPr>
        <w:t>معرفی</w:t>
      </w:r>
      <w:r w:rsidRPr="00C1198D">
        <w:rPr>
          <w:rFonts w:ascii="IRANSans" w:hAnsi="IRANSans" w:cs="IRANSans" w:hint="cs"/>
          <w:b/>
          <w:bCs/>
          <w:color w:val="8064A2" w:themeColor="accent4"/>
          <w:rtl/>
          <w:lang w:bidi="fa-IR"/>
        </w:rPr>
        <w:t xml:space="preserve"> شهرک صنعتی</w:t>
      </w:r>
      <w:r w:rsidR="000D1F2D" w:rsidRPr="00C1198D">
        <w:rPr>
          <w:rFonts w:ascii="IRANSans" w:hAnsi="IRANSans" w:cs="IRANSans" w:hint="cs"/>
          <w:b/>
          <w:bCs/>
          <w:color w:val="8064A2" w:themeColor="accent4"/>
          <w:rtl/>
          <w:lang w:bidi="fa-IR"/>
        </w:rPr>
        <w:t xml:space="preserve"> شنزار</w:t>
      </w:r>
    </w:p>
    <w:p w:rsidR="006E0693" w:rsidRPr="00C1198D" w:rsidRDefault="006E0693" w:rsidP="007B120E">
      <w:p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شهرک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صنعتی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شنزار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مجموعه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ای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كامل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با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مساحتی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بالغ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بر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450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هكتار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در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35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كيلومتری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شهر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تهران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و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در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مجاورت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بزرگراه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تهران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-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مشهد،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انتخابی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ايده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آل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برای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استقرار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7B120E"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کارخانجات (صنعتی-خدماتی)، واحد های تجاری-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مسكونی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در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منطقه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می</w:t>
      </w:r>
      <w:r w:rsidR="00C93081"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C93081" w:rsidRPr="00C1198D">
        <w:rPr>
          <w:rFonts w:ascii="IRANSans" w:hAnsi="IRANSans" w:cs="IRANSans" w:hint="cs"/>
          <w:sz w:val="20"/>
          <w:szCs w:val="20"/>
          <w:rtl/>
          <w:lang w:bidi="fa-IR"/>
        </w:rPr>
        <w:t>باشد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>.</w:t>
      </w:r>
    </w:p>
    <w:p w:rsidR="00C93081" w:rsidRPr="00864F75" w:rsidRDefault="00C93081" w:rsidP="006E0693">
      <w:p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اين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6E0693" w:rsidRPr="00C1198D">
        <w:rPr>
          <w:rFonts w:ascii="IRANSans" w:hAnsi="IRANSans" w:cs="IRANSans" w:hint="cs"/>
          <w:sz w:val="20"/>
          <w:szCs w:val="20"/>
          <w:rtl/>
          <w:lang w:bidi="fa-IR"/>
        </w:rPr>
        <w:t>شهرک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="006E0693" w:rsidRPr="00C1198D">
        <w:rPr>
          <w:rFonts w:ascii="IRANSans" w:hAnsi="IRANSans" w:cs="IRANSans" w:hint="cs"/>
          <w:sz w:val="20"/>
          <w:szCs w:val="20"/>
          <w:rtl/>
          <w:lang w:bidi="fa-IR"/>
        </w:rPr>
        <w:t>صنعتی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،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با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هدف</w:t>
      </w:r>
      <w:r w:rsidRPr="00C1198D">
        <w:rPr>
          <w:rFonts w:ascii="IRANSans" w:hAnsi="IRANSans" w:cs="IRANSans"/>
          <w:b/>
          <w:bCs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تامين</w:t>
      </w:r>
      <w:r w:rsidRPr="00C1198D">
        <w:rPr>
          <w:rFonts w:ascii="IRANSans" w:hAnsi="IRANSans" w:cs="IRANSans"/>
          <w:b/>
          <w:bCs/>
          <w:sz w:val="20"/>
          <w:szCs w:val="20"/>
          <w:rtl/>
          <w:lang w:bidi="fa-IR"/>
        </w:rPr>
        <w:t xml:space="preserve"> </w:t>
      </w:r>
      <w:r w:rsidR="006E0693"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فضای</w:t>
      </w:r>
      <w:r w:rsidRPr="00C1198D">
        <w:rPr>
          <w:rFonts w:ascii="IRANSans" w:hAnsi="IRANSans" w:cs="IRANSans"/>
          <w:b/>
          <w:bCs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مناسب</w:t>
      </w:r>
      <w:r w:rsidRPr="00C1198D">
        <w:rPr>
          <w:rFonts w:ascii="IRANSans" w:hAnsi="IRANSans" w:cs="IRANSans"/>
          <w:b/>
          <w:bCs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در</w:t>
      </w:r>
      <w:r w:rsidRPr="00C1198D">
        <w:rPr>
          <w:rFonts w:ascii="IRANSans" w:hAnsi="IRANSans" w:cs="IRANSans"/>
          <w:b/>
          <w:bCs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سطح</w:t>
      </w:r>
      <w:r w:rsidRPr="00C1198D">
        <w:rPr>
          <w:rFonts w:ascii="IRANSans" w:hAnsi="IRANSans" w:cs="IRANSans"/>
          <w:b/>
          <w:bCs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استاندارد</w:t>
      </w:r>
      <w:r w:rsidRPr="00C1198D">
        <w:rPr>
          <w:rFonts w:ascii="IRANSans" w:hAnsi="IRANSans" w:cs="IRANSans"/>
          <w:b/>
          <w:bCs/>
          <w:sz w:val="20"/>
          <w:szCs w:val="20"/>
          <w:rtl/>
          <w:lang w:bidi="fa-IR"/>
        </w:rPr>
        <w:t xml:space="preserve"> </w:t>
      </w:r>
      <w:r w:rsidR="006E0693"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های</w:t>
      </w:r>
      <w:r w:rsidRPr="00C1198D">
        <w:rPr>
          <w:rFonts w:ascii="IRANSans" w:hAnsi="IRANSans" w:cs="IRANSans"/>
          <w:b/>
          <w:bCs/>
          <w:sz w:val="20"/>
          <w:szCs w:val="20"/>
          <w:rtl/>
          <w:lang w:bidi="fa-IR"/>
        </w:rPr>
        <w:t xml:space="preserve"> </w:t>
      </w:r>
      <w:r w:rsidR="006E0693"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جهانی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بنا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گرديده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كه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از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امكانات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گسترده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و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كاف</w:t>
      </w:r>
      <w:r w:rsidR="006E0693" w:rsidRPr="00C1198D">
        <w:rPr>
          <w:rFonts w:ascii="IRANSans" w:hAnsi="IRANSans" w:cs="IRANSans" w:hint="cs"/>
          <w:sz w:val="20"/>
          <w:szCs w:val="20"/>
          <w:rtl/>
          <w:lang w:bidi="fa-IR"/>
        </w:rPr>
        <w:t>ی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به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همراه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مزايا</w:t>
      </w:r>
      <w:r w:rsidR="006E0693" w:rsidRPr="00C1198D">
        <w:rPr>
          <w:rFonts w:ascii="IRANSans" w:hAnsi="IRANSans" w:cs="IRANSans" w:hint="cs"/>
          <w:sz w:val="20"/>
          <w:szCs w:val="20"/>
          <w:rtl/>
          <w:lang w:bidi="fa-IR"/>
        </w:rPr>
        <w:t>ی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جذاب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در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محيط</w:t>
      </w:r>
      <w:r w:rsidR="006E0693" w:rsidRPr="00C1198D">
        <w:rPr>
          <w:rFonts w:ascii="IRANSans" w:hAnsi="IRANSans" w:cs="IRANSans" w:hint="cs"/>
          <w:sz w:val="20"/>
          <w:szCs w:val="20"/>
          <w:rtl/>
          <w:lang w:bidi="fa-IR"/>
        </w:rPr>
        <w:t>ی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انعطاف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پذير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آماده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ايجاد</w:t>
      </w:r>
      <w:r w:rsidRPr="00C1198D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864F75">
        <w:rPr>
          <w:rFonts w:ascii="IRANSans" w:hAnsi="IRANSans" w:cs="IRANSans" w:hint="cs"/>
          <w:sz w:val="20"/>
          <w:szCs w:val="20"/>
          <w:rtl/>
          <w:lang w:bidi="fa-IR"/>
        </w:rPr>
        <w:t>فضا</w:t>
      </w:r>
      <w:r w:rsidR="006E0693" w:rsidRPr="00864F75">
        <w:rPr>
          <w:rFonts w:ascii="IRANSans" w:hAnsi="IRANSans" w:cs="IRANSans" w:hint="cs"/>
          <w:sz w:val="20"/>
          <w:szCs w:val="20"/>
          <w:rtl/>
          <w:lang w:bidi="fa-IR"/>
        </w:rPr>
        <w:t>ی</w:t>
      </w:r>
      <w:r w:rsidRPr="00864F75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864F75">
        <w:rPr>
          <w:rFonts w:ascii="IRANSans" w:hAnsi="IRANSans" w:cs="IRANSans" w:hint="cs"/>
          <w:sz w:val="20"/>
          <w:szCs w:val="20"/>
          <w:rtl/>
          <w:lang w:bidi="fa-IR"/>
        </w:rPr>
        <w:t>كسب</w:t>
      </w:r>
      <w:r w:rsidRPr="00864F75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864F75">
        <w:rPr>
          <w:rFonts w:ascii="IRANSans" w:hAnsi="IRANSans" w:cs="IRANSans" w:hint="cs"/>
          <w:sz w:val="20"/>
          <w:szCs w:val="20"/>
          <w:rtl/>
          <w:lang w:bidi="fa-IR"/>
        </w:rPr>
        <w:t>و</w:t>
      </w:r>
      <w:r w:rsidRPr="00864F75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864F75">
        <w:rPr>
          <w:rFonts w:ascii="IRANSans" w:hAnsi="IRANSans" w:cs="IRANSans" w:hint="cs"/>
          <w:sz w:val="20"/>
          <w:szCs w:val="20"/>
          <w:rtl/>
          <w:lang w:bidi="fa-IR"/>
        </w:rPr>
        <w:t>كار</w:t>
      </w:r>
      <w:r w:rsidR="006E0693" w:rsidRPr="00864F75">
        <w:rPr>
          <w:rFonts w:ascii="IRANSans" w:hAnsi="IRANSans" w:cs="IRANSans" w:hint="cs"/>
          <w:sz w:val="20"/>
          <w:szCs w:val="20"/>
          <w:rtl/>
          <w:lang w:bidi="fa-IR"/>
        </w:rPr>
        <w:t>ی</w:t>
      </w:r>
      <w:r w:rsidRPr="00864F75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864F75">
        <w:rPr>
          <w:rFonts w:ascii="IRANSans" w:hAnsi="IRANSans" w:cs="IRANSans" w:hint="cs"/>
          <w:sz w:val="20"/>
          <w:szCs w:val="20"/>
          <w:rtl/>
          <w:lang w:bidi="fa-IR"/>
        </w:rPr>
        <w:t>ايمن</w:t>
      </w:r>
      <w:r w:rsidR="002745BC" w:rsidRPr="00864F75">
        <w:rPr>
          <w:rFonts w:ascii="IRANSans" w:hAnsi="IRANSans" w:cs="IRANSans" w:hint="cs"/>
          <w:sz w:val="20"/>
          <w:szCs w:val="20"/>
          <w:rtl/>
          <w:lang w:bidi="fa-IR"/>
        </w:rPr>
        <w:t xml:space="preserve"> برای </w:t>
      </w:r>
      <w:r w:rsidR="002745BC" w:rsidRPr="00864F7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تولید کنندگان</w:t>
      </w:r>
      <w:r w:rsidRPr="00864F75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864F75">
        <w:rPr>
          <w:rFonts w:ascii="IRANSans" w:hAnsi="IRANSans" w:cs="IRANSans" w:hint="cs"/>
          <w:sz w:val="20"/>
          <w:szCs w:val="20"/>
          <w:rtl/>
          <w:lang w:bidi="fa-IR"/>
        </w:rPr>
        <w:t>م</w:t>
      </w:r>
      <w:r w:rsidR="006E0693" w:rsidRPr="00864F75">
        <w:rPr>
          <w:rFonts w:ascii="IRANSans" w:hAnsi="IRANSans" w:cs="IRANSans" w:hint="cs"/>
          <w:sz w:val="20"/>
          <w:szCs w:val="20"/>
          <w:rtl/>
          <w:lang w:bidi="fa-IR"/>
        </w:rPr>
        <w:t>ی</w:t>
      </w:r>
      <w:r w:rsidRPr="00864F75">
        <w:rPr>
          <w:rFonts w:ascii="IRANSans" w:hAnsi="IRANSans" w:cs="IRANSans"/>
          <w:sz w:val="20"/>
          <w:szCs w:val="20"/>
          <w:rtl/>
          <w:lang w:bidi="fa-IR"/>
        </w:rPr>
        <w:t xml:space="preserve"> </w:t>
      </w:r>
      <w:r w:rsidRPr="00864F75">
        <w:rPr>
          <w:rFonts w:ascii="IRANSans" w:hAnsi="IRANSans" w:cs="IRANSans" w:hint="cs"/>
          <w:sz w:val="20"/>
          <w:szCs w:val="20"/>
          <w:rtl/>
          <w:lang w:bidi="fa-IR"/>
        </w:rPr>
        <w:t>باشد</w:t>
      </w:r>
      <w:r w:rsidR="006E0693" w:rsidRPr="00864F75">
        <w:rPr>
          <w:rFonts w:ascii="IRANSans" w:hAnsi="IRANSans" w:cs="IRANSans" w:hint="cs"/>
          <w:sz w:val="20"/>
          <w:szCs w:val="20"/>
          <w:rtl/>
          <w:lang w:bidi="fa-IR"/>
        </w:rPr>
        <w:t>.</w:t>
      </w:r>
    </w:p>
    <w:p w:rsidR="007B120E" w:rsidRPr="00864F75" w:rsidRDefault="007B120E" w:rsidP="003835B0">
      <w:p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  <w:r w:rsidRPr="00864F75">
        <w:rPr>
          <w:rFonts w:ascii="IRANSans" w:hAnsi="IRANSans" w:cs="IRANSans" w:hint="cs"/>
          <w:sz w:val="20"/>
          <w:szCs w:val="20"/>
          <w:rtl/>
          <w:lang w:bidi="fa-IR"/>
        </w:rPr>
        <w:t>این مجموعه با مجهزترین امکانات صنعتی قادر است از صنایع تولیدی گوناگون پشتیبانی کند و کلیه خدمات مورد نیاز را به تولیدکنندگان و بازرگانان ارائه دهد.</w:t>
      </w:r>
    </w:p>
    <w:p w:rsidR="0044601B" w:rsidRPr="00C1198D" w:rsidRDefault="0044601B" w:rsidP="009E3C1C">
      <w:p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شهرک صنعتی شنزار پس از بررسی های تخصصی با انتخاب </w:t>
      </w:r>
      <w:r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زیرساخت فیبر نوری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توانسته </w:t>
      </w:r>
      <w:r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همگام با تکنولوژی روز دنیا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خدمات منحصر به فردی را در اختیار تولیدکنندگان و بازرگانان قرار دهد.</w:t>
      </w:r>
    </w:p>
    <w:p w:rsidR="00325E81" w:rsidRPr="00C1198D" w:rsidRDefault="009E3C1C" w:rsidP="008D3195">
      <w:pPr>
        <w:bidi/>
        <w:jc w:val="both"/>
        <w:rPr>
          <w:rFonts w:ascii="IRANSans" w:hAnsi="IRANSans" w:cs="IRANSans"/>
          <w:sz w:val="20"/>
          <w:szCs w:val="20"/>
          <w:rtl/>
          <w:lang w:bidi="fa-IR"/>
        </w:rPr>
      </w:pP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فناوری فیبر نوری </w:t>
      </w:r>
      <w:r w:rsidR="00325E81" w:rsidRPr="00C1198D">
        <w:rPr>
          <w:rFonts w:ascii="IRANSans" w:hAnsi="IRANSans" w:cs="IRANSans" w:hint="cs"/>
          <w:sz w:val="20"/>
          <w:szCs w:val="20"/>
          <w:rtl/>
          <w:lang w:bidi="fa-IR"/>
        </w:rPr>
        <w:t>علاوه بر کاهش هزینه های راه اندازی</w:t>
      </w:r>
      <w:r w:rsidR="002745BC"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برای کارخانجات</w:t>
      </w:r>
      <w:r w:rsidR="008D3195"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به وسیله حذف کابل های مسی و 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>قابلیت ارتقاء</w:t>
      </w:r>
      <w:r w:rsidR="00325E81"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و نگهداری آسان</w:t>
      </w:r>
      <w:r w:rsidR="002745BC" w:rsidRPr="00C1198D">
        <w:rPr>
          <w:rFonts w:ascii="IRANSans" w:hAnsi="IRANSans" w:cs="IRANSans" w:hint="cs"/>
          <w:sz w:val="20"/>
          <w:szCs w:val="20"/>
          <w:rtl/>
          <w:lang w:bidi="fa-IR"/>
        </w:rPr>
        <w:t>، موجب عدم وابستگی</w:t>
      </w: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برای مشترکین خواهد </w:t>
      </w:r>
      <w:r w:rsidR="008D3195" w:rsidRPr="00C1198D">
        <w:rPr>
          <w:rFonts w:ascii="IRANSans" w:hAnsi="IRANSans" w:cs="IRANSans" w:hint="cs"/>
          <w:sz w:val="20"/>
          <w:szCs w:val="20"/>
          <w:rtl/>
          <w:lang w:bidi="fa-IR"/>
        </w:rPr>
        <w:t>شد.</w:t>
      </w:r>
    </w:p>
    <w:p w:rsidR="007905E6" w:rsidRDefault="00325E81" w:rsidP="00325E81">
      <w:pPr>
        <w:bidi/>
        <w:rPr>
          <w:rFonts w:ascii="IRANSans" w:hAnsi="IRANSans" w:cs="IRANSans"/>
          <w:sz w:val="20"/>
          <w:szCs w:val="20"/>
          <w:rtl/>
          <w:lang w:bidi="fa-IR"/>
        </w:rPr>
      </w:pPr>
      <w:r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این </w:t>
      </w:r>
      <w:r w:rsidR="003835B0" w:rsidRPr="00C1198D">
        <w:rPr>
          <w:rFonts w:ascii="IRANSans" w:hAnsi="IRANSans" w:cs="IRANSans" w:hint="cs"/>
          <w:sz w:val="20"/>
          <w:szCs w:val="20"/>
          <w:rtl/>
          <w:lang w:bidi="fa-IR"/>
        </w:rPr>
        <w:t>شهرک با ایجاد زیر</w:t>
      </w:r>
      <w:r w:rsidR="00531A41"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ساخت</w:t>
      </w:r>
      <w:r w:rsidR="009E3C1C"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فیبر نوری</w:t>
      </w:r>
      <w:r w:rsidR="00531A41"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</w:t>
      </w:r>
      <w:r w:rsidR="003835B0" w:rsidRPr="00C1198D">
        <w:rPr>
          <w:rFonts w:ascii="IRANSans" w:hAnsi="IRANSans" w:cs="IRANSans" w:hint="cs"/>
          <w:sz w:val="20"/>
          <w:szCs w:val="20"/>
          <w:rtl/>
          <w:lang w:bidi="fa-IR"/>
        </w:rPr>
        <w:t>آمادگی دارد تا ضمن برقراری امنیت</w:t>
      </w:r>
      <w:r w:rsidR="0044601B"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کل</w:t>
      </w:r>
      <w:r w:rsidR="003835B0"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</w:t>
      </w:r>
      <w:r w:rsidR="0044601B"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شهرک، </w:t>
      </w:r>
      <w:r w:rsidR="0044601B"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قابلیت های ممتازی</w:t>
      </w:r>
      <w:r w:rsidR="002745BC"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در حد بین المللی</w:t>
      </w:r>
      <w:r w:rsidR="0044601B" w:rsidRPr="00C1198D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را در بستر فیبر نوری</w:t>
      </w:r>
      <w:r w:rsidR="0044601B" w:rsidRPr="00C1198D">
        <w:rPr>
          <w:rFonts w:ascii="IRANSans" w:hAnsi="IRANSans" w:cs="IRANSans" w:hint="cs"/>
          <w:sz w:val="20"/>
          <w:szCs w:val="20"/>
          <w:rtl/>
          <w:lang w:bidi="fa-IR"/>
        </w:rPr>
        <w:t xml:space="preserve"> به مشترکین خود ارائه نماید.</w:t>
      </w:r>
    </w:p>
    <w:p w:rsidR="00C1198D" w:rsidRDefault="00C1198D" w:rsidP="00C1198D">
      <w:pPr>
        <w:bidi/>
        <w:rPr>
          <w:rFonts w:ascii="IRANSans" w:hAnsi="IRANSans" w:cs="IRANSans"/>
          <w:rtl/>
          <w:lang w:bidi="fa-IR"/>
        </w:rPr>
      </w:pPr>
    </w:p>
    <w:p w:rsidR="007B2E73" w:rsidRDefault="007B2E73" w:rsidP="007B2E73">
      <w:pPr>
        <w:bidi/>
        <w:rPr>
          <w:rFonts w:ascii="IRANSans" w:hAnsi="IRANSans" w:cs="IRANSans"/>
          <w:rtl/>
          <w:lang w:bidi="fa-IR"/>
        </w:rPr>
      </w:pPr>
    </w:p>
    <w:p w:rsidR="007B2E73" w:rsidRPr="00531A41" w:rsidRDefault="007B2E73" w:rsidP="007B2E73">
      <w:pPr>
        <w:bidi/>
        <w:rPr>
          <w:rFonts w:ascii="IRANSans" w:hAnsi="IRANSans" w:cs="IRANSans"/>
          <w:rtl/>
          <w:lang w:bidi="fa-IR"/>
        </w:rPr>
      </w:pPr>
    </w:p>
    <w:p w:rsidR="002C0F9E" w:rsidRDefault="002C0F9E" w:rsidP="008D3195">
      <w:pPr>
        <w:bidi/>
        <w:rPr>
          <w:rFonts w:ascii="IRANSans" w:hAnsi="IRANSans" w:cs="IRANSans"/>
          <w:b/>
          <w:bCs/>
          <w:color w:val="8064A2" w:themeColor="accent4"/>
          <w:sz w:val="24"/>
          <w:szCs w:val="24"/>
          <w:rtl/>
          <w:lang w:bidi="fa-IR"/>
        </w:rPr>
      </w:pPr>
      <w:r>
        <w:rPr>
          <w:rFonts w:ascii="IRANSans" w:hAnsi="IRANSans" w:cs="IRANSans" w:hint="cs"/>
          <w:b/>
          <w:bCs/>
          <w:noProof/>
          <w:color w:val="8064A2" w:themeColor="accent4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BADCFF" wp14:editId="2CBCF941">
                <wp:simplePos x="0" y="0"/>
                <wp:positionH relativeFrom="column">
                  <wp:posOffset>245402</wp:posOffset>
                </wp:positionH>
                <wp:positionV relativeFrom="paragraph">
                  <wp:posOffset>269182</wp:posOffset>
                </wp:positionV>
                <wp:extent cx="4193634" cy="0"/>
                <wp:effectExtent l="38100" t="38100" r="5461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363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414620" id="Straight Connector 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3pt,21.2pt" to="349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8D3195">
        <w:rPr>
          <w:rFonts w:ascii="IRANSans" w:hAnsi="IRANSans" w:cs="IRANSans" w:hint="cs"/>
          <w:b/>
          <w:bCs/>
          <w:noProof/>
          <w:color w:val="8064A2" w:themeColor="accent4"/>
          <w:sz w:val="24"/>
          <w:szCs w:val="24"/>
          <w:rtl/>
        </w:rPr>
        <w:t>وضعیت موجود زیرساخت فیبر نوری شهرک صنعتی شنزار</w:t>
      </w:r>
    </w:p>
    <w:p w:rsidR="002C0F9E" w:rsidRPr="008D3195" w:rsidRDefault="003C7B54" w:rsidP="003C7B54">
      <w:pPr>
        <w:pStyle w:val="ListParagraph"/>
        <w:numPr>
          <w:ilvl w:val="0"/>
          <w:numId w:val="1"/>
        </w:numPr>
        <w:bidi/>
        <w:rPr>
          <w:rFonts w:ascii="IRANSans" w:hAnsi="IRANSans" w:cs="IRANSans"/>
          <w:b/>
          <w:bCs/>
          <w:sz w:val="20"/>
          <w:szCs w:val="20"/>
          <w:lang w:bidi="fa-IR"/>
        </w:rPr>
      </w:pPr>
      <w:r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انتقال فیبر نوری از مخابرات منطقه پاکدشت تا شهرک</w:t>
      </w:r>
      <w:r w:rsidR="004F55CD"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صنعتی شنزار</w:t>
      </w:r>
    </w:p>
    <w:p w:rsidR="008B710D" w:rsidRPr="00087B37" w:rsidRDefault="00B03E23" w:rsidP="008B710D">
      <w:pPr>
        <w:pStyle w:val="ListParagraph"/>
        <w:numPr>
          <w:ilvl w:val="1"/>
          <w:numId w:val="1"/>
        </w:numPr>
        <w:bidi/>
        <w:rPr>
          <w:rFonts w:ascii="IRANSans" w:hAnsi="IRANSans" w:cs="IRANSans"/>
          <w:sz w:val="20"/>
          <w:szCs w:val="20"/>
          <w:lang w:bidi="fa-IR"/>
        </w:rPr>
      </w:pP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>انجام حفاری</w:t>
      </w:r>
    </w:p>
    <w:p w:rsidR="008B710D" w:rsidRPr="00087B37" w:rsidRDefault="008B710D" w:rsidP="008B710D">
      <w:pPr>
        <w:pStyle w:val="ListParagraph"/>
        <w:numPr>
          <w:ilvl w:val="1"/>
          <w:numId w:val="1"/>
        </w:numPr>
        <w:bidi/>
        <w:rPr>
          <w:rFonts w:ascii="IRANSans" w:hAnsi="IRANSans" w:cs="IRANSans"/>
          <w:sz w:val="20"/>
          <w:szCs w:val="20"/>
          <w:lang w:bidi="fa-IR"/>
        </w:rPr>
      </w:pP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>کُر گیری</w:t>
      </w:r>
    </w:p>
    <w:p w:rsidR="00A6317B" w:rsidRPr="00087B37" w:rsidRDefault="00A6317B" w:rsidP="008B710D">
      <w:pPr>
        <w:pStyle w:val="ListParagraph"/>
        <w:numPr>
          <w:ilvl w:val="1"/>
          <w:numId w:val="1"/>
        </w:numPr>
        <w:bidi/>
        <w:rPr>
          <w:rFonts w:ascii="IRANSans" w:hAnsi="IRANSans" w:cs="IRANSans"/>
          <w:sz w:val="20"/>
          <w:szCs w:val="20"/>
          <w:lang w:bidi="fa-IR"/>
        </w:rPr>
      </w:pP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>نصب حوضچه بیرونی</w:t>
      </w:r>
    </w:p>
    <w:p w:rsidR="004F55CD" w:rsidRPr="00087B37" w:rsidRDefault="004F55CD" w:rsidP="004F55CD">
      <w:pPr>
        <w:pStyle w:val="ListParagraph"/>
        <w:numPr>
          <w:ilvl w:val="1"/>
          <w:numId w:val="1"/>
        </w:numPr>
        <w:bidi/>
        <w:rPr>
          <w:rFonts w:ascii="IRANSans" w:hAnsi="IRANSans" w:cs="IRANSans"/>
          <w:sz w:val="20"/>
          <w:szCs w:val="20"/>
          <w:lang w:bidi="fa-IR"/>
        </w:rPr>
      </w:pP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>انجام فیبرکشی تا شهرک صنعتی شنزار</w:t>
      </w:r>
    </w:p>
    <w:p w:rsidR="004F55CD" w:rsidRPr="00087B37" w:rsidRDefault="004F55CD" w:rsidP="004F55CD">
      <w:pPr>
        <w:pStyle w:val="ListParagraph"/>
        <w:numPr>
          <w:ilvl w:val="1"/>
          <w:numId w:val="1"/>
        </w:numPr>
        <w:bidi/>
        <w:rPr>
          <w:rFonts w:ascii="IRANSans" w:hAnsi="IRANSans" w:cs="IRANSans"/>
          <w:sz w:val="20"/>
          <w:szCs w:val="20"/>
          <w:lang w:bidi="fa-IR"/>
        </w:rPr>
      </w:pP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>اتصال فیبر نوری</w:t>
      </w:r>
    </w:p>
    <w:p w:rsidR="003C7B54" w:rsidRPr="008D3195" w:rsidRDefault="001979A5" w:rsidP="001979A5">
      <w:pPr>
        <w:pStyle w:val="ListParagraph"/>
        <w:numPr>
          <w:ilvl w:val="0"/>
          <w:numId w:val="1"/>
        </w:numPr>
        <w:bidi/>
        <w:rPr>
          <w:rFonts w:ascii="IRANSans" w:hAnsi="IRANSans" w:cs="IRANSans"/>
          <w:b/>
          <w:bCs/>
          <w:sz w:val="20"/>
          <w:szCs w:val="20"/>
          <w:lang w:bidi="fa-IR"/>
        </w:rPr>
      </w:pPr>
      <w:r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ایجاد</w:t>
      </w:r>
      <w:r w:rsidR="003C7B54"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ساختمان اصلی مخابرات شهرک صنعتی شنزار</w:t>
      </w:r>
    </w:p>
    <w:p w:rsidR="002C0F9E" w:rsidRPr="008D3195" w:rsidRDefault="001979A5" w:rsidP="004F55CD">
      <w:pPr>
        <w:pStyle w:val="ListParagraph"/>
        <w:numPr>
          <w:ilvl w:val="0"/>
          <w:numId w:val="1"/>
        </w:numPr>
        <w:bidi/>
        <w:rPr>
          <w:rFonts w:ascii="IRANSans" w:hAnsi="IRANSans" w:cs="IRANSans"/>
          <w:b/>
          <w:bCs/>
          <w:sz w:val="20"/>
          <w:szCs w:val="20"/>
          <w:lang w:bidi="fa-IR"/>
        </w:rPr>
      </w:pPr>
      <w:r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طراحی همزمان </w:t>
      </w:r>
      <w:r w:rsidR="004F55CD"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فیبر نوری</w:t>
      </w:r>
      <w:r w:rsidR="001B2485"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شهرک صنعتی شنزار</w:t>
      </w:r>
    </w:p>
    <w:p w:rsidR="004F55CD" w:rsidRPr="008D3195" w:rsidRDefault="00A6317B" w:rsidP="004F55CD">
      <w:pPr>
        <w:pStyle w:val="ListParagraph"/>
        <w:numPr>
          <w:ilvl w:val="0"/>
          <w:numId w:val="1"/>
        </w:numPr>
        <w:bidi/>
        <w:rPr>
          <w:rFonts w:ascii="IRANSans" w:hAnsi="IRANSans" w:cs="IRANSans"/>
          <w:b/>
          <w:bCs/>
          <w:sz w:val="20"/>
          <w:szCs w:val="20"/>
          <w:lang w:bidi="fa-IR"/>
        </w:rPr>
      </w:pPr>
      <w:r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اجرا زیرساخت فیبر نوری</w:t>
      </w:r>
      <w:r w:rsidR="00EB75D0"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در شهرک</w:t>
      </w:r>
    </w:p>
    <w:p w:rsidR="004F55CD" w:rsidRPr="00087B37" w:rsidRDefault="004F55CD" w:rsidP="00EB75D0">
      <w:pPr>
        <w:pStyle w:val="ListParagraph"/>
        <w:numPr>
          <w:ilvl w:val="1"/>
          <w:numId w:val="1"/>
        </w:numPr>
        <w:bidi/>
        <w:rPr>
          <w:rFonts w:ascii="IRANSans" w:hAnsi="IRANSans" w:cs="IRANSans"/>
          <w:sz w:val="20"/>
          <w:szCs w:val="20"/>
          <w:lang w:bidi="fa-IR"/>
        </w:rPr>
      </w:pP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>انجام حفاری</w:t>
      </w:r>
    </w:p>
    <w:p w:rsidR="004F55CD" w:rsidRPr="00087B37" w:rsidRDefault="004F55CD" w:rsidP="004F55CD">
      <w:pPr>
        <w:pStyle w:val="ListParagraph"/>
        <w:numPr>
          <w:ilvl w:val="1"/>
          <w:numId w:val="1"/>
        </w:numPr>
        <w:bidi/>
        <w:rPr>
          <w:rFonts w:ascii="IRANSans" w:hAnsi="IRANSans" w:cs="IRANSans"/>
          <w:sz w:val="20"/>
          <w:szCs w:val="20"/>
          <w:lang w:bidi="fa-IR"/>
        </w:rPr>
      </w:pP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 xml:space="preserve">لوله گذاری </w:t>
      </w:r>
      <w:r w:rsidRPr="00087B37">
        <w:rPr>
          <w:rFonts w:ascii="IRANSans" w:hAnsi="IRANSans" w:cs="IRANSans"/>
          <w:sz w:val="20"/>
          <w:szCs w:val="20"/>
          <w:lang w:bidi="fa-IR"/>
        </w:rPr>
        <w:t>COD</w:t>
      </w: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 xml:space="preserve"> در کلیه خیابان های اصلی و فرعی شهرک صنعتی شنزار</w:t>
      </w:r>
    </w:p>
    <w:p w:rsidR="00A6317B" w:rsidRPr="00087B37" w:rsidRDefault="00A6317B" w:rsidP="004F55CD">
      <w:pPr>
        <w:pStyle w:val="ListParagraph"/>
        <w:numPr>
          <w:ilvl w:val="1"/>
          <w:numId w:val="1"/>
        </w:numPr>
        <w:bidi/>
        <w:rPr>
          <w:rFonts w:ascii="IRANSans" w:hAnsi="IRANSans" w:cs="IRANSans"/>
          <w:sz w:val="20"/>
          <w:szCs w:val="20"/>
          <w:lang w:bidi="fa-IR"/>
        </w:rPr>
      </w:pP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>نصب حوضچه های دسترسی خیابان</w:t>
      </w:r>
    </w:p>
    <w:p w:rsidR="00A6317B" w:rsidRPr="00087B37" w:rsidRDefault="00A6317B" w:rsidP="00EB75D0">
      <w:pPr>
        <w:pStyle w:val="ListParagraph"/>
        <w:numPr>
          <w:ilvl w:val="1"/>
          <w:numId w:val="1"/>
        </w:numPr>
        <w:bidi/>
        <w:rPr>
          <w:rFonts w:ascii="IRANSans" w:hAnsi="IRANSans" w:cs="IRANSans"/>
          <w:sz w:val="20"/>
          <w:szCs w:val="20"/>
          <w:lang w:bidi="fa-IR"/>
        </w:rPr>
      </w:pP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>نصب هندهول دسترسی مشترکین</w:t>
      </w:r>
    </w:p>
    <w:p w:rsidR="00A6317B" w:rsidRPr="00087B37" w:rsidRDefault="00583BE4" w:rsidP="00EB75D0">
      <w:pPr>
        <w:pStyle w:val="ListParagraph"/>
        <w:numPr>
          <w:ilvl w:val="1"/>
          <w:numId w:val="1"/>
        </w:numPr>
        <w:bidi/>
        <w:rPr>
          <w:rFonts w:ascii="IRANSans" w:hAnsi="IRANSans" w:cs="IRANSans"/>
          <w:sz w:val="20"/>
          <w:szCs w:val="20"/>
          <w:lang w:bidi="fa-IR"/>
        </w:rPr>
      </w:pP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>تهیه کابل فیبر نوری</w:t>
      </w:r>
    </w:p>
    <w:p w:rsidR="00583BE4" w:rsidRPr="00087B37" w:rsidRDefault="00583BE4" w:rsidP="00EB75D0">
      <w:pPr>
        <w:pStyle w:val="ListParagraph"/>
        <w:numPr>
          <w:ilvl w:val="1"/>
          <w:numId w:val="1"/>
        </w:numPr>
        <w:bidi/>
        <w:rPr>
          <w:rFonts w:ascii="IRANSans" w:hAnsi="IRANSans" w:cs="IRANSans"/>
          <w:sz w:val="20"/>
          <w:szCs w:val="20"/>
          <w:lang w:bidi="fa-IR"/>
        </w:rPr>
      </w:pP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 xml:space="preserve">اجرای فیبر کشی در کلیه </w:t>
      </w:r>
      <w:r w:rsidR="004F55CD" w:rsidRPr="00087B37">
        <w:rPr>
          <w:rFonts w:ascii="IRANSans" w:hAnsi="IRANSans" w:cs="IRANSans" w:hint="cs"/>
          <w:sz w:val="20"/>
          <w:szCs w:val="20"/>
          <w:rtl/>
          <w:lang w:bidi="fa-IR"/>
        </w:rPr>
        <w:t>لوله ها در</w:t>
      </w:r>
      <w:r w:rsidRPr="00087B37">
        <w:rPr>
          <w:rFonts w:ascii="IRANSans" w:hAnsi="IRANSans" w:cs="IRANSans" w:hint="cs"/>
          <w:sz w:val="20"/>
          <w:szCs w:val="20"/>
          <w:rtl/>
          <w:lang w:bidi="fa-IR"/>
        </w:rPr>
        <w:t xml:space="preserve"> شهرک</w:t>
      </w:r>
      <w:r w:rsidR="004F55CD" w:rsidRPr="00087B37">
        <w:rPr>
          <w:rFonts w:ascii="IRANSans" w:hAnsi="IRANSans" w:cs="IRANSans" w:hint="cs"/>
          <w:sz w:val="20"/>
          <w:szCs w:val="20"/>
          <w:rtl/>
          <w:lang w:bidi="fa-IR"/>
        </w:rPr>
        <w:t xml:space="preserve"> صنعتی شنزار</w:t>
      </w:r>
    </w:p>
    <w:p w:rsidR="00583BE4" w:rsidRPr="008D3195" w:rsidRDefault="00583BE4" w:rsidP="00583BE4">
      <w:pPr>
        <w:pStyle w:val="ListParagraph"/>
        <w:numPr>
          <w:ilvl w:val="0"/>
          <w:numId w:val="1"/>
        </w:numPr>
        <w:bidi/>
        <w:rPr>
          <w:rFonts w:ascii="IRANSans" w:hAnsi="IRANSans" w:cs="IRANSans"/>
          <w:b/>
          <w:bCs/>
          <w:sz w:val="20"/>
          <w:szCs w:val="20"/>
          <w:lang w:bidi="fa-IR"/>
        </w:rPr>
      </w:pPr>
      <w:r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نصب تجهیزات</w:t>
      </w:r>
      <w:r w:rsidR="004F55CD"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مخابراتی</w:t>
      </w:r>
      <w:r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در ساختمان مخابرات شهرک</w:t>
      </w:r>
      <w:r w:rsidR="004F55CD"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صنعتی شنزار</w:t>
      </w:r>
    </w:p>
    <w:p w:rsidR="008B710D" w:rsidRPr="008D3195" w:rsidRDefault="008B710D" w:rsidP="008B710D">
      <w:pPr>
        <w:pStyle w:val="ListParagraph"/>
        <w:numPr>
          <w:ilvl w:val="0"/>
          <w:numId w:val="1"/>
        </w:numPr>
        <w:bidi/>
        <w:rPr>
          <w:rFonts w:ascii="IRANSans" w:hAnsi="IRANSans" w:cs="IRANSans"/>
          <w:b/>
          <w:bCs/>
          <w:sz w:val="20"/>
          <w:szCs w:val="20"/>
          <w:lang w:bidi="fa-IR"/>
        </w:rPr>
      </w:pPr>
      <w:r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>ایجاد پیشخوان خدمات مشترکین در ساختمان فنی و مهندسی</w:t>
      </w:r>
      <w:r w:rsidR="00E72737" w:rsidRPr="008D3195">
        <w:rPr>
          <w:rFonts w:ascii="IRANSans" w:hAnsi="IRANSans" w:cs="IRANSans" w:hint="cs"/>
          <w:b/>
          <w:bCs/>
          <w:sz w:val="20"/>
          <w:szCs w:val="20"/>
          <w:rtl/>
          <w:lang w:bidi="fa-IR"/>
        </w:rPr>
        <w:t xml:space="preserve"> شهرک صنعتی شنزار</w:t>
      </w:r>
    </w:p>
    <w:p w:rsidR="00583BE4" w:rsidRPr="00583BE4" w:rsidRDefault="00583BE4" w:rsidP="00FE6156">
      <w:pPr>
        <w:bidi/>
        <w:ind w:left="360"/>
        <w:jc w:val="both"/>
        <w:rPr>
          <w:rFonts w:ascii="IRANSans" w:hAnsi="IRANSans" w:cs="IRANSans"/>
          <w:rtl/>
          <w:lang w:bidi="fa-IR"/>
        </w:rPr>
      </w:pPr>
      <w:r>
        <w:rPr>
          <w:rFonts w:ascii="IRANSans" w:hAnsi="IRANSans" w:cs="IRANSans" w:hint="cs"/>
          <w:rtl/>
          <w:lang w:bidi="fa-IR"/>
        </w:rPr>
        <w:t xml:space="preserve">با توجه به اقدامات انجام شده جهت راه اندازی زیرساخت فیبر نوری، شهرک صنعتی شنزار آمادگی ارائه انشعاب فیبر نوری از محل های تعیین شده به </w:t>
      </w:r>
      <w:r w:rsidR="00FE6156">
        <w:rPr>
          <w:rFonts w:ascii="IRANSans" w:hAnsi="IRANSans" w:cs="IRANSans" w:hint="cs"/>
          <w:rtl/>
          <w:lang w:bidi="fa-IR"/>
        </w:rPr>
        <w:t xml:space="preserve">تمامی </w:t>
      </w:r>
      <w:r>
        <w:rPr>
          <w:rFonts w:ascii="IRANSans" w:hAnsi="IRANSans" w:cs="IRANSans" w:hint="cs"/>
          <w:rtl/>
          <w:lang w:bidi="fa-IR"/>
        </w:rPr>
        <w:t>مشترکین را</w:t>
      </w:r>
      <w:r w:rsidR="00087B37">
        <w:rPr>
          <w:rFonts w:ascii="IRANSans" w:hAnsi="IRANSans" w:cs="IRANSans" w:hint="cs"/>
          <w:rtl/>
          <w:lang w:bidi="fa-IR"/>
        </w:rPr>
        <w:t xml:space="preserve"> به صورت کامل</w:t>
      </w:r>
      <w:r>
        <w:rPr>
          <w:rFonts w:ascii="IRANSans" w:hAnsi="IRANSans" w:cs="IRANSans" w:hint="cs"/>
          <w:rtl/>
          <w:lang w:bidi="fa-IR"/>
        </w:rPr>
        <w:t xml:space="preserve"> دارا می باشد.</w:t>
      </w:r>
    </w:p>
    <w:p w:rsidR="007B120E" w:rsidRDefault="007B120E" w:rsidP="007B120E">
      <w:pPr>
        <w:bidi/>
        <w:jc w:val="center"/>
        <w:rPr>
          <w:rFonts w:ascii="IRANSans" w:hAnsi="IRANSans" w:cs="IRANSans"/>
          <w:sz w:val="24"/>
          <w:szCs w:val="24"/>
          <w:rtl/>
          <w:lang w:bidi="fa-IR"/>
        </w:rPr>
      </w:pPr>
    </w:p>
    <w:p w:rsidR="00C1198D" w:rsidRDefault="00C1198D" w:rsidP="00C1198D">
      <w:pPr>
        <w:bidi/>
        <w:jc w:val="center"/>
        <w:rPr>
          <w:rFonts w:ascii="IRANSans" w:hAnsi="IRANSans" w:cs="IRANSans"/>
          <w:sz w:val="24"/>
          <w:szCs w:val="24"/>
          <w:rtl/>
          <w:lang w:bidi="fa-IR"/>
        </w:rPr>
      </w:pPr>
    </w:p>
    <w:p w:rsidR="00373F46" w:rsidRDefault="007B120E" w:rsidP="007B2E73">
      <w:pPr>
        <w:bidi/>
        <w:jc w:val="center"/>
        <w:rPr>
          <w:rFonts w:ascii="IRANSans" w:hAnsi="IRANSans" w:cs="IRANSans"/>
          <w:sz w:val="24"/>
          <w:szCs w:val="24"/>
          <w:rtl/>
          <w:lang w:bidi="fa-IR"/>
        </w:rPr>
      </w:pPr>
      <w:r>
        <w:rPr>
          <w:rFonts w:ascii="IRANSans" w:hAnsi="IRANSans" w:cs="IRANSans" w:hint="cs"/>
          <w:sz w:val="24"/>
          <w:szCs w:val="24"/>
          <w:rtl/>
          <w:lang w:bidi="fa-IR"/>
        </w:rPr>
        <w:t xml:space="preserve">پیشرو بودن مشکلات خاص خود را دارد و کمال بی نهایت است و باید برای آن کوشش وافر و سعی دائم داشت. خلاقیت همراه سادگی، کیفیت با پرهیز از تجملات، اجرای صنعتی ساختمان و اجزا شهرک و زیرساخت های مطلوب، از مشخصات بارز </w:t>
      </w:r>
      <w:r w:rsidR="007B2E73">
        <w:rPr>
          <w:rFonts w:ascii="IRANSans" w:hAnsi="IRANSans" w:cs="IRANSans" w:hint="cs"/>
          <w:sz w:val="24"/>
          <w:szCs w:val="24"/>
          <w:rtl/>
          <w:lang w:bidi="fa-IR"/>
        </w:rPr>
        <w:t>در مجموعه شهرک صنعتی شنزار ا</w:t>
      </w:r>
      <w:r w:rsidR="007B2E73" w:rsidRPr="00373F46">
        <w:rPr>
          <w:rFonts w:ascii="IRANSans" w:hAnsi="IRANSans" w:cs="IRANSans"/>
          <w:sz w:val="24"/>
          <w:szCs w:val="24"/>
          <w:lang w:bidi="fa-IR"/>
        </w:rPr>
        <w:object w:dxaOrig="424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162.75pt" o:ole="">
            <v:imagedata r:id="rId8" o:title=""/>
          </v:shape>
          <o:OLEObject Type="Embed" ProgID="AcroExch.Document.11" ShapeID="_x0000_i1025" DrawAspect="Content" ObjectID="_1634297770" r:id="rId9"/>
        </w:object>
      </w:r>
    </w:p>
    <w:p w:rsidR="002C0F9E" w:rsidRPr="007B2E73" w:rsidRDefault="002C0F9E" w:rsidP="002C0F9E">
      <w:pPr>
        <w:bidi/>
        <w:rPr>
          <w:rFonts w:ascii="IRANSans" w:hAnsi="IRANSans" w:cs="IRANSans"/>
          <w:rtl/>
          <w:lang w:bidi="fa-IR"/>
        </w:rPr>
      </w:pPr>
      <w:r w:rsidRPr="007B2E73">
        <w:rPr>
          <w:rFonts w:ascii="IRANSans" w:hAnsi="IRANSans" w:cs="IRANSans" w:hint="cs"/>
          <w:rtl/>
          <w:lang w:bidi="fa-IR"/>
        </w:rPr>
        <w:t>راه های ارتباطی</w:t>
      </w:r>
    </w:p>
    <w:p w:rsidR="00C1198D" w:rsidRPr="007B2E73" w:rsidRDefault="00A43ED8" w:rsidP="00044F36">
      <w:pPr>
        <w:bidi/>
        <w:rPr>
          <w:rFonts w:ascii="IRANSans" w:hAnsi="IRANSans" w:cs="IRANSans"/>
          <w:rtl/>
          <w:lang w:bidi="fa-IR"/>
        </w:rPr>
      </w:pPr>
      <w:r w:rsidRPr="007B2E73">
        <w:rPr>
          <w:rFonts w:ascii="IRANSans" w:hAnsi="IRANSans" w:cs="IRANSans" w:hint="cs"/>
          <w:rtl/>
          <w:lang w:bidi="fa-IR"/>
        </w:rPr>
        <w:t xml:space="preserve">تلفن: </w:t>
      </w:r>
      <w:r w:rsidR="00044F36" w:rsidRPr="007B2E73">
        <w:rPr>
          <w:rFonts w:ascii="IRANSans" w:hAnsi="IRANSans" w:cs="IRANSans"/>
          <w:sz w:val="20"/>
          <w:szCs w:val="20"/>
        </w:rPr>
        <w:t>021-88755525</w:t>
      </w:r>
    </w:p>
    <w:p w:rsidR="00A43ED8" w:rsidRPr="007B2E73" w:rsidRDefault="00A43ED8" w:rsidP="00044F36">
      <w:pPr>
        <w:bidi/>
        <w:rPr>
          <w:rFonts w:ascii="IRANSans" w:hAnsi="IRANSans" w:cs="IRANSans"/>
          <w:sz w:val="20"/>
          <w:szCs w:val="20"/>
          <w:rtl/>
        </w:rPr>
      </w:pPr>
      <w:r w:rsidRPr="007B2E73">
        <w:rPr>
          <w:rFonts w:ascii="IRANSans" w:hAnsi="IRANSans" w:cs="IRANSans"/>
          <w:rtl/>
          <w:lang w:bidi="fa-IR"/>
        </w:rPr>
        <w:t>آدرس</w:t>
      </w:r>
      <w:r w:rsidR="00044F36" w:rsidRPr="007B2E73">
        <w:rPr>
          <w:rFonts w:ascii="IRANSans" w:hAnsi="IRANSans" w:cs="IRANSans" w:hint="cs"/>
          <w:rtl/>
          <w:lang w:bidi="fa-IR"/>
        </w:rPr>
        <w:t xml:space="preserve"> مرکزی</w:t>
      </w:r>
      <w:r w:rsidRPr="007B2E73">
        <w:rPr>
          <w:rFonts w:ascii="IRANSans" w:hAnsi="IRANSans" w:cs="IRANSans"/>
          <w:rtl/>
          <w:lang w:bidi="fa-IR"/>
        </w:rPr>
        <w:t xml:space="preserve">: </w:t>
      </w:r>
      <w:r w:rsidR="00044F36" w:rsidRPr="007B2E73">
        <w:rPr>
          <w:rFonts w:ascii="IRANSans" w:hAnsi="IRANSans" w:cs="IRANSans"/>
          <w:sz w:val="20"/>
          <w:szCs w:val="20"/>
          <w:rtl/>
        </w:rPr>
        <w:t>میدان آرژانتین، خیابان بخارست، خیابان شانزدهم، پلاک 2</w:t>
      </w:r>
    </w:p>
    <w:p w:rsidR="00044F36" w:rsidRPr="007B2E73" w:rsidRDefault="00044F36" w:rsidP="00044F36">
      <w:pPr>
        <w:bidi/>
        <w:rPr>
          <w:rFonts w:ascii="IRANSans" w:hAnsi="IRANSans" w:cs="IRANSans"/>
          <w:sz w:val="20"/>
          <w:szCs w:val="20"/>
          <w:rtl/>
        </w:rPr>
      </w:pPr>
      <w:r w:rsidRPr="007B2E73">
        <w:rPr>
          <w:rFonts w:ascii="IRANSans" w:hAnsi="IRANSans" w:cs="IRANSans" w:hint="cs"/>
          <w:sz w:val="20"/>
          <w:szCs w:val="20"/>
          <w:rtl/>
        </w:rPr>
        <w:t xml:space="preserve">آدرس دفتر فروش: </w:t>
      </w:r>
      <w:r w:rsidRPr="007B2E73">
        <w:rPr>
          <w:rFonts w:ascii="IRANSans" w:hAnsi="IRANSans" w:cs="IRANSans"/>
          <w:sz w:val="20"/>
          <w:szCs w:val="20"/>
          <w:rtl/>
        </w:rPr>
        <w:t>تهران، بزرگراه امام رضا(ع)،شریف آباد ، شهرک صنعتی شنزار</w:t>
      </w:r>
    </w:p>
    <w:p w:rsidR="002C0F9E" w:rsidRPr="000B5D41" w:rsidRDefault="00044F36" w:rsidP="000B5D41">
      <w:pPr>
        <w:bidi/>
        <w:rPr>
          <w:rFonts w:ascii="IRANSans" w:hAnsi="IRANSans" w:cs="IRANSans"/>
          <w:rtl/>
          <w:lang w:bidi="fa-IR"/>
        </w:rPr>
      </w:pPr>
      <w:r w:rsidRPr="007B2E73">
        <w:rPr>
          <w:rFonts w:ascii="IRANSans" w:hAnsi="IRANSans" w:cs="IRANSans"/>
          <w:sz w:val="20"/>
          <w:szCs w:val="20"/>
          <w:rtl/>
        </w:rPr>
        <w:t xml:space="preserve">تلفن: </w:t>
      </w:r>
      <w:r w:rsidRPr="007B2E73">
        <w:rPr>
          <w:rFonts w:ascii="IRANSans" w:hAnsi="IRANSans" w:cs="IRANSans"/>
          <w:sz w:val="20"/>
          <w:szCs w:val="20"/>
        </w:rPr>
        <w:t>021-36470788-9</w:t>
      </w:r>
      <w:bookmarkStart w:id="0" w:name="_GoBack"/>
      <w:bookmarkEnd w:id="0"/>
    </w:p>
    <w:p w:rsidR="002C0F9E" w:rsidRDefault="002C0F9E" w:rsidP="002C0F9E">
      <w:pPr>
        <w:bidi/>
        <w:rPr>
          <w:rFonts w:ascii="IRANSans" w:hAnsi="IRANSans" w:cs="IRANSans"/>
          <w:b/>
          <w:bCs/>
          <w:color w:val="8064A2" w:themeColor="accent4"/>
          <w:sz w:val="24"/>
          <w:szCs w:val="24"/>
          <w:rtl/>
          <w:lang w:bidi="fa-IR"/>
        </w:rPr>
      </w:pPr>
      <w:r>
        <w:rPr>
          <w:rFonts w:ascii="IRANSans" w:hAnsi="IRANSans" w:cs="IRANSans" w:hint="cs"/>
          <w:b/>
          <w:bCs/>
          <w:noProof/>
          <w:color w:val="8064A2" w:themeColor="accent4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76872" wp14:editId="709EA9B0">
                <wp:simplePos x="0" y="0"/>
                <wp:positionH relativeFrom="column">
                  <wp:posOffset>222963</wp:posOffset>
                </wp:positionH>
                <wp:positionV relativeFrom="paragraph">
                  <wp:posOffset>267016</wp:posOffset>
                </wp:positionV>
                <wp:extent cx="4218850" cy="0"/>
                <wp:effectExtent l="38100" t="38100" r="6794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8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485243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55pt,21pt" to="349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IRANSans" w:hAnsi="IRANSans" w:cs="IRANSans" w:hint="cs"/>
          <w:b/>
          <w:bCs/>
          <w:noProof/>
          <w:color w:val="8064A2" w:themeColor="accent4"/>
          <w:sz w:val="24"/>
          <w:szCs w:val="24"/>
          <w:rtl/>
        </w:rPr>
        <w:t>10 قابلیت برتر فناوری اطلاعات</w:t>
      </w:r>
      <w:r w:rsidR="00693909">
        <w:rPr>
          <w:rFonts w:ascii="IRANSans" w:hAnsi="IRANSans" w:cs="IRANSans" w:hint="cs"/>
          <w:b/>
          <w:bCs/>
          <w:noProof/>
          <w:color w:val="8064A2" w:themeColor="accent4"/>
          <w:sz w:val="24"/>
          <w:szCs w:val="24"/>
          <w:rtl/>
        </w:rPr>
        <w:t xml:space="preserve"> بر بستر فیبر نوری</w:t>
      </w:r>
      <w:r>
        <w:rPr>
          <w:rFonts w:ascii="IRANSans" w:hAnsi="IRANSans" w:cs="IRANSans" w:hint="cs"/>
          <w:b/>
          <w:bCs/>
          <w:noProof/>
          <w:color w:val="8064A2" w:themeColor="accent4"/>
          <w:sz w:val="24"/>
          <w:szCs w:val="24"/>
          <w:rtl/>
        </w:rPr>
        <w:t xml:space="preserve"> در شهرک صنعتی شنزار</w:t>
      </w:r>
    </w:p>
    <w:p w:rsidR="00173BB0" w:rsidRDefault="00F20893" w:rsidP="00F20893">
      <w:pPr>
        <w:pStyle w:val="ListParagraph"/>
        <w:numPr>
          <w:ilvl w:val="0"/>
          <w:numId w:val="4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ارائه خطوط تلفن ثابت 8 رقمی با امکان برقراری تماس تصویری</w:t>
      </w:r>
      <w:r w:rsidR="00442647">
        <w:rPr>
          <w:rFonts w:ascii="IRANSans" w:hAnsi="IRANSans" w:cs="IRANSans"/>
          <w:lang w:bidi="fa-IR"/>
        </w:rPr>
        <w:t xml:space="preserve"> </w:t>
      </w:r>
      <w:r w:rsidR="00442647">
        <w:rPr>
          <w:rFonts w:ascii="IRANSans" w:hAnsi="IRANSans" w:cs="IRANSans" w:hint="cs"/>
          <w:rtl/>
          <w:lang w:bidi="fa-IR"/>
        </w:rPr>
        <w:t>(</w:t>
      </w:r>
      <w:r w:rsidR="00442647">
        <w:rPr>
          <w:rFonts w:ascii="IRANSans" w:hAnsi="IRANSans" w:cs="IRANSans"/>
          <w:lang w:bidi="fa-IR"/>
        </w:rPr>
        <w:t>SIP PHONE</w:t>
      </w:r>
      <w:r w:rsidR="00442647">
        <w:rPr>
          <w:rFonts w:ascii="IRANSans" w:hAnsi="IRANSans" w:cs="IRANSans" w:hint="cs"/>
          <w:rtl/>
          <w:lang w:bidi="fa-IR"/>
        </w:rPr>
        <w:t>)</w:t>
      </w:r>
    </w:p>
    <w:p w:rsidR="00F32C41" w:rsidRDefault="00F32C41" w:rsidP="00F32C41">
      <w:pPr>
        <w:pStyle w:val="ListParagraph"/>
        <w:numPr>
          <w:ilvl w:val="0"/>
          <w:numId w:val="4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ارائه خطوط تلفن 5 رقمی دو طرفه هوشمند بدون اشغالی (</w:t>
      </w:r>
      <w:r>
        <w:rPr>
          <w:rFonts w:ascii="IRANSans" w:hAnsi="IRANSans" w:cs="IRANSans"/>
          <w:lang w:bidi="fa-IR"/>
        </w:rPr>
        <w:t>SIP TRUNK</w:t>
      </w:r>
      <w:r>
        <w:rPr>
          <w:rFonts w:ascii="IRANSans" w:hAnsi="IRANSans" w:cs="IRANSans" w:hint="cs"/>
          <w:rtl/>
          <w:lang w:bidi="fa-IR"/>
        </w:rPr>
        <w:t>)</w:t>
      </w:r>
    </w:p>
    <w:p w:rsidR="00442647" w:rsidRDefault="00442647" w:rsidP="00442647">
      <w:pPr>
        <w:pStyle w:val="ListParagraph"/>
        <w:numPr>
          <w:ilvl w:val="0"/>
          <w:numId w:val="4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ارائه اینترنت با سرعت و پهنای باند نامحدود بر بستر فیبرنوری</w:t>
      </w:r>
      <w:r w:rsidR="008D3195">
        <w:rPr>
          <w:rFonts w:ascii="IRANSans" w:hAnsi="IRANSans" w:cs="IRANSans" w:hint="cs"/>
          <w:rtl/>
          <w:lang w:bidi="fa-IR"/>
        </w:rPr>
        <w:t xml:space="preserve"> (فناوری </w:t>
      </w:r>
      <w:r w:rsidR="008D3195">
        <w:rPr>
          <w:rFonts w:ascii="IRANSans" w:hAnsi="IRANSans" w:cs="IRANSans"/>
          <w:lang w:bidi="fa-IR"/>
        </w:rPr>
        <w:t>GPON</w:t>
      </w:r>
      <w:r w:rsidR="008D3195">
        <w:rPr>
          <w:rFonts w:ascii="IRANSans" w:hAnsi="IRANSans" w:cs="IRANSans" w:hint="cs"/>
          <w:rtl/>
          <w:lang w:bidi="fa-IR"/>
        </w:rPr>
        <w:t>)</w:t>
      </w:r>
    </w:p>
    <w:p w:rsidR="00442647" w:rsidRDefault="00442647" w:rsidP="00442647">
      <w:pPr>
        <w:pStyle w:val="ListParagraph"/>
        <w:numPr>
          <w:ilvl w:val="0"/>
          <w:numId w:val="4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امکان اتصال همزمان دفاتر، منازل و نمایندگی های هر مشترک به صورت آنلاین بر بستر فیبر نوری (</w:t>
      </w:r>
      <w:r>
        <w:rPr>
          <w:rFonts w:ascii="IRANSans" w:hAnsi="IRANSans" w:cs="IRANSans"/>
          <w:lang w:bidi="fa-IR"/>
        </w:rPr>
        <w:t>MPLS</w:t>
      </w:r>
      <w:r>
        <w:rPr>
          <w:rFonts w:ascii="IRANSans" w:hAnsi="IRANSans" w:cs="IRANSans" w:hint="cs"/>
          <w:rtl/>
          <w:lang w:bidi="fa-IR"/>
        </w:rPr>
        <w:t>)</w:t>
      </w:r>
    </w:p>
    <w:p w:rsidR="00442647" w:rsidRDefault="007236DB" w:rsidP="007236DB">
      <w:pPr>
        <w:pStyle w:val="ListParagraph"/>
        <w:numPr>
          <w:ilvl w:val="0"/>
          <w:numId w:val="4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قابلیت پخش زنده شبکه های تلویزیونی روی موبایل، تبلت، کامپیوتر و تلویزیون بدون نیاز به اینترنت</w:t>
      </w:r>
      <w:r w:rsidR="00BA0719">
        <w:rPr>
          <w:rFonts w:ascii="IRANSans" w:hAnsi="IRANSans" w:cs="IRANSans" w:hint="cs"/>
          <w:rtl/>
          <w:lang w:bidi="fa-IR"/>
        </w:rPr>
        <w:t xml:space="preserve"> در محیط هر کارخانه</w:t>
      </w:r>
    </w:p>
    <w:p w:rsidR="007236DB" w:rsidRDefault="007236DB" w:rsidP="007236DB">
      <w:pPr>
        <w:pStyle w:val="ListParagraph"/>
        <w:numPr>
          <w:ilvl w:val="0"/>
          <w:numId w:val="4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ارائه امنیت بسیار بالا توسط دوربین های حفاظتی روی بستر فیبر نوری در تمام نقاط شهرک</w:t>
      </w:r>
      <w:r w:rsidR="008D3195">
        <w:rPr>
          <w:rFonts w:ascii="IRANSans" w:hAnsi="IRANSans" w:cs="IRANSans" w:hint="cs"/>
          <w:rtl/>
          <w:lang w:bidi="fa-IR"/>
        </w:rPr>
        <w:t xml:space="preserve"> با قابلیت دسترسی به کاربران</w:t>
      </w:r>
    </w:p>
    <w:p w:rsidR="007236DB" w:rsidRDefault="00406EC5" w:rsidP="00716B00">
      <w:pPr>
        <w:pStyle w:val="ListParagraph"/>
        <w:numPr>
          <w:ilvl w:val="0"/>
          <w:numId w:val="4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 xml:space="preserve">امکان ارائه سیستم </w:t>
      </w:r>
      <w:r w:rsidR="008D3195">
        <w:rPr>
          <w:rFonts w:ascii="IRANSans" w:hAnsi="IRANSans" w:cs="IRANSans" w:hint="cs"/>
          <w:rtl/>
          <w:lang w:bidi="fa-IR"/>
        </w:rPr>
        <w:t xml:space="preserve">مانیتورینگ </w:t>
      </w:r>
      <w:r>
        <w:rPr>
          <w:rFonts w:ascii="IRANSans" w:hAnsi="IRANSans" w:cs="IRANSans" w:hint="cs"/>
          <w:rtl/>
          <w:lang w:bidi="fa-IR"/>
        </w:rPr>
        <w:t xml:space="preserve">تردد </w:t>
      </w:r>
      <w:r w:rsidR="008D3195">
        <w:rPr>
          <w:rFonts w:ascii="IRANSans" w:hAnsi="IRANSans" w:cs="IRANSans" w:hint="cs"/>
          <w:rtl/>
          <w:lang w:bidi="fa-IR"/>
        </w:rPr>
        <w:t xml:space="preserve">خورد به صورت </w:t>
      </w:r>
      <w:r>
        <w:rPr>
          <w:rFonts w:ascii="IRANSans" w:hAnsi="IRANSans" w:cs="IRANSans" w:hint="cs"/>
          <w:rtl/>
          <w:lang w:bidi="fa-IR"/>
        </w:rPr>
        <w:t>هوشمند</w:t>
      </w:r>
      <w:r w:rsidR="008D3195">
        <w:rPr>
          <w:rFonts w:ascii="IRANSans" w:hAnsi="IRANSans" w:cs="IRANSans" w:hint="cs"/>
          <w:rtl/>
          <w:lang w:bidi="fa-IR"/>
        </w:rPr>
        <w:t xml:space="preserve"> (</w:t>
      </w:r>
      <w:r w:rsidR="00716B00">
        <w:rPr>
          <w:rFonts w:ascii="IRANSans" w:hAnsi="IRANSans" w:cs="IRANSans" w:hint="cs"/>
          <w:rtl/>
          <w:lang w:bidi="fa-IR"/>
        </w:rPr>
        <w:t xml:space="preserve">دوربین </w:t>
      </w:r>
      <w:r w:rsidR="008D3195">
        <w:rPr>
          <w:rFonts w:ascii="IRANSans" w:hAnsi="IRANSans" w:cs="IRANSans" w:hint="cs"/>
          <w:rtl/>
          <w:lang w:bidi="fa-IR"/>
        </w:rPr>
        <w:t>پلاک خوان)</w:t>
      </w:r>
      <w:r w:rsidR="000D7D47">
        <w:rPr>
          <w:rFonts w:ascii="IRANSans" w:hAnsi="IRANSans" w:cs="IRANSans" w:hint="cs"/>
          <w:rtl/>
          <w:lang w:bidi="fa-IR"/>
        </w:rPr>
        <w:t xml:space="preserve"> بسیار آسان و</w:t>
      </w:r>
      <w:r>
        <w:rPr>
          <w:rFonts w:ascii="IRANSans" w:hAnsi="IRANSans" w:cs="IRANSans" w:hint="cs"/>
          <w:rtl/>
          <w:lang w:bidi="fa-IR"/>
        </w:rPr>
        <w:t xml:space="preserve"> با</w:t>
      </w:r>
      <w:r w:rsidR="000D7D47">
        <w:rPr>
          <w:rFonts w:ascii="IRANSans" w:hAnsi="IRANSans" w:cs="IRANSans" w:hint="cs"/>
          <w:rtl/>
          <w:lang w:bidi="fa-IR"/>
        </w:rPr>
        <w:t xml:space="preserve"> امنیت بالا روی بستر فیبر نوری</w:t>
      </w:r>
    </w:p>
    <w:p w:rsidR="00406EC5" w:rsidRDefault="00406EC5" w:rsidP="00716B00">
      <w:pPr>
        <w:pStyle w:val="ListParagraph"/>
        <w:numPr>
          <w:ilvl w:val="0"/>
          <w:numId w:val="4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 xml:space="preserve">امکان ارائه تبلیغات مشترکین در </w:t>
      </w:r>
      <w:r w:rsidR="00716B00">
        <w:rPr>
          <w:rFonts w:ascii="IRANSans" w:hAnsi="IRANSans" w:cs="IRANSans" w:hint="cs"/>
          <w:rtl/>
          <w:lang w:bidi="fa-IR"/>
        </w:rPr>
        <w:t>داخل</w:t>
      </w:r>
      <w:r>
        <w:rPr>
          <w:rFonts w:ascii="IRANSans" w:hAnsi="IRANSans" w:cs="IRANSans" w:hint="cs"/>
          <w:rtl/>
          <w:lang w:bidi="fa-IR"/>
        </w:rPr>
        <w:t xml:space="preserve"> واحدهای صنفی و تلویزیون های شهری شهرک</w:t>
      </w:r>
    </w:p>
    <w:p w:rsidR="00B66719" w:rsidRPr="00B66719" w:rsidRDefault="00B66719" w:rsidP="00B66719">
      <w:pPr>
        <w:pStyle w:val="ListParagraph"/>
        <w:numPr>
          <w:ilvl w:val="0"/>
          <w:numId w:val="4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 xml:space="preserve">امکان استفاده از خطوط تلفن ثابت 8 رقمی روی گوشی تلفن همراه در تمام نقاط </w:t>
      </w:r>
      <w:r w:rsidR="00716B00">
        <w:rPr>
          <w:rFonts w:ascii="IRANSans" w:hAnsi="IRANSans" w:cs="IRANSans" w:hint="cs"/>
          <w:rtl/>
          <w:lang w:bidi="fa-IR"/>
        </w:rPr>
        <w:t xml:space="preserve">کارخانجات و </w:t>
      </w:r>
      <w:r>
        <w:rPr>
          <w:rFonts w:ascii="IRANSans" w:hAnsi="IRANSans" w:cs="IRANSans" w:hint="cs"/>
          <w:rtl/>
          <w:lang w:bidi="fa-IR"/>
        </w:rPr>
        <w:t>شهرک</w:t>
      </w:r>
      <w:r w:rsidR="00716B00">
        <w:rPr>
          <w:rFonts w:ascii="IRANSans" w:hAnsi="IRANSans" w:cs="IRANSans" w:hint="cs"/>
          <w:rtl/>
          <w:lang w:bidi="fa-IR"/>
        </w:rPr>
        <w:t xml:space="preserve"> شنزار.</w:t>
      </w:r>
    </w:p>
    <w:p w:rsidR="002C0F9E" w:rsidRPr="00C1198D" w:rsidRDefault="00406EC5" w:rsidP="00C1198D">
      <w:pPr>
        <w:pStyle w:val="ListParagraph"/>
        <w:numPr>
          <w:ilvl w:val="0"/>
          <w:numId w:val="4"/>
        </w:numPr>
        <w:bidi/>
        <w:rPr>
          <w:rFonts w:ascii="IRANSans" w:hAnsi="IRANSans" w:cs="IRANSans"/>
          <w:rtl/>
          <w:lang w:bidi="fa-IR"/>
        </w:rPr>
      </w:pPr>
      <w:r>
        <w:rPr>
          <w:rFonts w:ascii="IRANSans" w:hAnsi="IRANSans" w:cs="IRANSans" w:hint="cs"/>
          <w:rtl/>
          <w:lang w:bidi="fa-IR"/>
        </w:rPr>
        <w:t xml:space="preserve">امکان برقراری ارتباط داخلی با کلیه واحد های </w:t>
      </w:r>
      <w:r w:rsidR="00716B00">
        <w:rPr>
          <w:rFonts w:ascii="IRANSans" w:hAnsi="IRANSans" w:cs="IRANSans" w:hint="cs"/>
          <w:rtl/>
          <w:lang w:bidi="fa-IR"/>
        </w:rPr>
        <w:t>صنعتی و خدماتی (</w:t>
      </w:r>
      <w:r>
        <w:rPr>
          <w:rFonts w:ascii="IRANSans" w:hAnsi="IRANSans" w:cs="IRANSans" w:hint="cs"/>
          <w:rtl/>
          <w:lang w:bidi="fa-IR"/>
        </w:rPr>
        <w:t>پشتیبان خدمات تولیدی</w:t>
      </w:r>
      <w:r w:rsidR="00716B00">
        <w:rPr>
          <w:rFonts w:ascii="IRANSans" w:hAnsi="IRANSans" w:cs="IRANSans" w:hint="cs"/>
          <w:rtl/>
          <w:lang w:bidi="fa-IR"/>
        </w:rPr>
        <w:t>)</w:t>
      </w:r>
      <w:r>
        <w:rPr>
          <w:rFonts w:ascii="IRANSans" w:hAnsi="IRANSans" w:cs="IRANSans" w:hint="cs"/>
          <w:rtl/>
          <w:lang w:bidi="fa-IR"/>
        </w:rPr>
        <w:t xml:space="preserve"> و همچنین </w:t>
      </w:r>
      <w:r w:rsidR="00716B00">
        <w:rPr>
          <w:rFonts w:ascii="IRANSans" w:hAnsi="IRANSans" w:cs="IRANSans" w:hint="cs"/>
          <w:rtl/>
          <w:lang w:bidi="fa-IR"/>
        </w:rPr>
        <w:t xml:space="preserve">ارتباط با </w:t>
      </w:r>
      <w:r>
        <w:rPr>
          <w:rFonts w:ascii="IRANSans" w:hAnsi="IRANSans" w:cs="IRANSans" w:hint="cs"/>
          <w:rtl/>
          <w:lang w:bidi="fa-IR"/>
        </w:rPr>
        <w:t>مدیران شهرک بدون صرف هزینه</w:t>
      </w:r>
    </w:p>
    <w:p w:rsidR="002C0F9E" w:rsidRDefault="002C0F9E" w:rsidP="00716B00">
      <w:pPr>
        <w:bidi/>
        <w:rPr>
          <w:rFonts w:ascii="IRANSans" w:hAnsi="IRANSans" w:cs="IRANSans"/>
          <w:b/>
          <w:bCs/>
          <w:color w:val="8064A2" w:themeColor="accent4"/>
          <w:sz w:val="24"/>
          <w:szCs w:val="24"/>
          <w:rtl/>
          <w:lang w:bidi="fa-IR"/>
        </w:rPr>
      </w:pPr>
      <w:r>
        <w:rPr>
          <w:rFonts w:ascii="IRANSans" w:hAnsi="IRANSans" w:cs="IRANSans" w:hint="cs"/>
          <w:b/>
          <w:bCs/>
          <w:noProof/>
          <w:color w:val="8064A2" w:themeColor="accent4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898679" wp14:editId="39F8BA0E">
                <wp:simplePos x="0" y="0"/>
                <wp:positionH relativeFrom="column">
                  <wp:posOffset>2112010</wp:posOffset>
                </wp:positionH>
                <wp:positionV relativeFrom="paragraph">
                  <wp:posOffset>269240</wp:posOffset>
                </wp:positionV>
                <wp:extent cx="2327275" cy="0"/>
                <wp:effectExtent l="38100" t="38100" r="7302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7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8954B1" id="Straight Connector 7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3pt,21.2pt" to="349.5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IRANSans" w:hAnsi="IRANSans" w:cs="IRANSans" w:hint="cs"/>
          <w:b/>
          <w:bCs/>
          <w:noProof/>
          <w:color w:val="8064A2" w:themeColor="accent4"/>
          <w:sz w:val="24"/>
          <w:szCs w:val="24"/>
          <w:rtl/>
        </w:rPr>
        <w:t>پیشخوان فناوری</w:t>
      </w:r>
      <w:r w:rsidR="00F20893">
        <w:rPr>
          <w:rFonts w:ascii="IRANSans" w:hAnsi="IRANSans" w:cs="IRANSans" w:hint="cs"/>
          <w:b/>
          <w:bCs/>
          <w:noProof/>
          <w:color w:val="8064A2" w:themeColor="accent4"/>
          <w:sz w:val="24"/>
          <w:szCs w:val="24"/>
          <w:rtl/>
        </w:rPr>
        <w:t xml:space="preserve"> </w:t>
      </w:r>
      <w:r w:rsidR="00F20893" w:rsidRPr="00716B00">
        <w:rPr>
          <w:rFonts w:ascii="IRANSans" w:hAnsi="IRANSans" w:cs="IRANSans" w:hint="cs"/>
          <w:b/>
          <w:bCs/>
          <w:noProof/>
          <w:color w:val="8064A2" w:themeColor="accent4"/>
          <w:sz w:val="24"/>
          <w:szCs w:val="24"/>
          <w:rtl/>
        </w:rPr>
        <w:t>اطلاعات</w:t>
      </w:r>
      <w:r w:rsidR="00716B00" w:rsidRPr="00716B00">
        <w:rPr>
          <w:rFonts w:ascii="IRANSans" w:hAnsi="IRANSans" w:cs="IRANSans" w:hint="cs"/>
          <w:b/>
          <w:bCs/>
          <w:noProof/>
          <w:color w:val="8064A2" w:themeColor="accent4"/>
          <w:sz w:val="24"/>
          <w:szCs w:val="24"/>
          <w:rtl/>
        </w:rPr>
        <w:t xml:space="preserve"> شهرک شنزار</w:t>
      </w:r>
    </w:p>
    <w:p w:rsidR="002C0F9E" w:rsidRDefault="00CE06CF" w:rsidP="00716B00">
      <w:pPr>
        <w:bidi/>
        <w:rPr>
          <w:rFonts w:ascii="IRANSans" w:hAnsi="IRANSans" w:cs="IRANSans"/>
          <w:rtl/>
          <w:lang w:bidi="fa-IR"/>
        </w:rPr>
      </w:pPr>
      <w:r>
        <w:rPr>
          <w:rFonts w:ascii="IRANSans" w:hAnsi="IRANSans" w:cs="IRANSans" w:hint="cs"/>
          <w:rtl/>
          <w:lang w:bidi="fa-IR"/>
        </w:rPr>
        <w:t>مشترکین محترم می توانند با</w:t>
      </w:r>
      <w:r w:rsidR="000B478B">
        <w:rPr>
          <w:rFonts w:ascii="IRANSans" w:hAnsi="IRANSans" w:cs="IRANSans" w:hint="cs"/>
          <w:rtl/>
          <w:lang w:bidi="fa-IR"/>
        </w:rPr>
        <w:t xml:space="preserve"> مراجعه به ساختمان </w:t>
      </w:r>
      <w:r w:rsidR="00716B00">
        <w:rPr>
          <w:rFonts w:ascii="IRANSans" w:hAnsi="IRANSans" w:cs="IRANSans" w:hint="cs"/>
          <w:rtl/>
          <w:lang w:bidi="fa-IR"/>
        </w:rPr>
        <w:t>پیش خوان خدمت</w:t>
      </w:r>
      <w:r w:rsidR="000B478B">
        <w:rPr>
          <w:rFonts w:ascii="IRANSans" w:hAnsi="IRANSans" w:cs="IRANSans" w:hint="cs"/>
          <w:rtl/>
          <w:lang w:bidi="fa-IR"/>
        </w:rPr>
        <w:t xml:space="preserve"> شهرک</w:t>
      </w:r>
      <w:r w:rsidR="00517E74">
        <w:rPr>
          <w:rFonts w:ascii="IRANSans" w:hAnsi="IRANSans" w:cs="IRANSans" w:hint="cs"/>
          <w:rtl/>
          <w:lang w:bidi="fa-IR"/>
        </w:rPr>
        <w:t xml:space="preserve"> (جنب ساختمان فروش)</w:t>
      </w:r>
      <w:r w:rsidR="000B478B">
        <w:rPr>
          <w:rFonts w:ascii="IRANSans" w:hAnsi="IRANSans" w:cs="IRANSans" w:hint="cs"/>
          <w:rtl/>
          <w:lang w:bidi="fa-IR"/>
        </w:rPr>
        <w:t xml:space="preserve"> و</w:t>
      </w:r>
      <w:r>
        <w:rPr>
          <w:rFonts w:ascii="IRANSans" w:hAnsi="IRANSans" w:cs="IRANSans" w:hint="cs"/>
          <w:rtl/>
          <w:lang w:bidi="fa-IR"/>
        </w:rPr>
        <w:t xml:space="preserve"> طی مراحل ذیل نسبت به </w:t>
      </w:r>
      <w:r w:rsidRPr="00716B00">
        <w:rPr>
          <w:rFonts w:ascii="IRANSans" w:hAnsi="IRANSans" w:cs="IRANSans" w:hint="cs"/>
          <w:b/>
          <w:bCs/>
          <w:rtl/>
          <w:lang w:bidi="fa-IR"/>
        </w:rPr>
        <w:t>دریافت انشعاب فیبر نوری</w:t>
      </w:r>
      <w:r>
        <w:rPr>
          <w:rFonts w:ascii="IRANSans" w:hAnsi="IRANSans" w:cs="IRANSans" w:hint="cs"/>
          <w:rtl/>
          <w:lang w:bidi="fa-IR"/>
        </w:rPr>
        <w:t xml:space="preserve"> اقدام نمایند</w:t>
      </w:r>
      <w:r w:rsidR="000B478B">
        <w:rPr>
          <w:rFonts w:ascii="IRANSans" w:hAnsi="IRANSans" w:cs="IRANSans" w:hint="cs"/>
          <w:rtl/>
          <w:lang w:bidi="fa-IR"/>
        </w:rPr>
        <w:t>:</w:t>
      </w:r>
    </w:p>
    <w:p w:rsidR="000B478B" w:rsidRDefault="000B478B" w:rsidP="000B478B">
      <w:pPr>
        <w:pStyle w:val="ListParagraph"/>
        <w:numPr>
          <w:ilvl w:val="0"/>
          <w:numId w:val="2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 xml:space="preserve">ثبت نام </w:t>
      </w:r>
      <w:r w:rsidR="00C724BA">
        <w:rPr>
          <w:rFonts w:ascii="IRANSans" w:hAnsi="IRANSans" w:cs="IRANSans" w:hint="cs"/>
          <w:rtl/>
          <w:lang w:bidi="fa-IR"/>
        </w:rPr>
        <w:t>جهت دریافت انشعاب فیبر نوری</w:t>
      </w:r>
    </w:p>
    <w:p w:rsidR="00517E74" w:rsidRPr="00517E74" w:rsidRDefault="00517E74" w:rsidP="00517E74">
      <w:pPr>
        <w:pStyle w:val="ListParagraph"/>
        <w:numPr>
          <w:ilvl w:val="0"/>
          <w:numId w:val="2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ثبت نام قابلیت های ده گانه شهرک</w:t>
      </w:r>
    </w:p>
    <w:p w:rsidR="00C724BA" w:rsidRDefault="00C724BA" w:rsidP="00C724BA">
      <w:pPr>
        <w:pStyle w:val="ListParagraph"/>
        <w:numPr>
          <w:ilvl w:val="0"/>
          <w:numId w:val="2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تکمیل و تایید فرم طراحی از انشعاب اصلی تا واحد مشترک جهت ارائه انشعاب فیبر نوری</w:t>
      </w:r>
    </w:p>
    <w:p w:rsidR="00517E74" w:rsidRDefault="00517E74" w:rsidP="00517E74">
      <w:pPr>
        <w:pStyle w:val="ListParagraph"/>
        <w:numPr>
          <w:ilvl w:val="0"/>
          <w:numId w:val="2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مراحل اجرای انشعاب فیبر نوری</w:t>
      </w:r>
    </w:p>
    <w:p w:rsidR="000E1C68" w:rsidRDefault="000E1C68" w:rsidP="00517E74">
      <w:pPr>
        <w:pStyle w:val="ListParagraph"/>
        <w:numPr>
          <w:ilvl w:val="1"/>
          <w:numId w:val="2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طراحی و ارائه متره متریال تجهیزات</w:t>
      </w:r>
    </w:p>
    <w:p w:rsidR="00684021" w:rsidRDefault="000E1C68" w:rsidP="00517E74">
      <w:pPr>
        <w:pStyle w:val="ListParagraph"/>
        <w:numPr>
          <w:ilvl w:val="1"/>
          <w:numId w:val="2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انجام حفاری</w:t>
      </w:r>
    </w:p>
    <w:p w:rsidR="00684021" w:rsidRDefault="00684021" w:rsidP="00517E74">
      <w:pPr>
        <w:pStyle w:val="ListParagraph"/>
        <w:numPr>
          <w:ilvl w:val="1"/>
          <w:numId w:val="2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نصب و راه اندازی</w:t>
      </w:r>
    </w:p>
    <w:p w:rsidR="00684021" w:rsidRDefault="00684021" w:rsidP="00517E74">
      <w:pPr>
        <w:pStyle w:val="ListParagraph"/>
        <w:numPr>
          <w:ilvl w:val="1"/>
          <w:numId w:val="2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تست و تحویل</w:t>
      </w:r>
    </w:p>
    <w:p w:rsidR="00684021" w:rsidRDefault="000E1C68" w:rsidP="00716B00">
      <w:pPr>
        <w:bidi/>
        <w:rPr>
          <w:rFonts w:ascii="IRANSans" w:hAnsi="IRANSans" w:cs="IRANSans"/>
          <w:rtl/>
          <w:lang w:bidi="fa-IR"/>
        </w:rPr>
      </w:pPr>
      <w:r>
        <w:rPr>
          <w:rFonts w:ascii="IRANSans" w:hAnsi="IRANSans" w:cs="IRANSans" w:hint="cs"/>
          <w:rtl/>
          <w:lang w:bidi="fa-IR"/>
        </w:rPr>
        <w:t xml:space="preserve">همچنین ساختمان </w:t>
      </w:r>
      <w:r w:rsidR="00716B00">
        <w:rPr>
          <w:rFonts w:ascii="IRANSans" w:hAnsi="IRANSans" w:cs="IRANSans" w:hint="cs"/>
          <w:rtl/>
          <w:lang w:bidi="fa-IR"/>
        </w:rPr>
        <w:t>پیش خوان خدمت</w:t>
      </w:r>
      <w:r>
        <w:rPr>
          <w:rFonts w:ascii="IRANSans" w:hAnsi="IRANSans" w:cs="IRANSans" w:hint="cs"/>
          <w:rtl/>
          <w:lang w:bidi="fa-IR"/>
        </w:rPr>
        <w:t xml:space="preserve"> شهرک میزهای خدمت سه گانه ای را جهت سهولت پیگیری و پاسخگویی هرچه سریعتر در اختیار مشترکین قرار داده است :</w:t>
      </w:r>
    </w:p>
    <w:p w:rsidR="000E1C68" w:rsidRDefault="000E1C68" w:rsidP="000E1C68">
      <w:pPr>
        <w:pStyle w:val="ListParagraph"/>
        <w:numPr>
          <w:ilvl w:val="0"/>
          <w:numId w:val="3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میز خدمت نصب و راه اندازی تجهیزات</w:t>
      </w:r>
    </w:p>
    <w:p w:rsidR="000E1C68" w:rsidRDefault="000E1C68" w:rsidP="000E1C68">
      <w:pPr>
        <w:pStyle w:val="ListParagraph"/>
        <w:numPr>
          <w:ilvl w:val="0"/>
          <w:numId w:val="3"/>
        </w:num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 w:hint="cs"/>
          <w:rtl/>
          <w:lang w:bidi="fa-IR"/>
        </w:rPr>
        <w:t>میز خ</w:t>
      </w:r>
      <w:r w:rsidR="001C7CFD">
        <w:rPr>
          <w:rFonts w:ascii="IRANSans" w:hAnsi="IRANSans" w:cs="IRANSans" w:hint="cs"/>
          <w:rtl/>
          <w:lang w:bidi="fa-IR"/>
        </w:rPr>
        <w:t>دمت ارائه خدمات پس از فروش و رفع</w:t>
      </w:r>
      <w:r>
        <w:rPr>
          <w:rFonts w:ascii="IRANSans" w:hAnsi="IRANSans" w:cs="IRANSans" w:hint="cs"/>
          <w:rtl/>
          <w:lang w:bidi="fa-IR"/>
        </w:rPr>
        <w:t xml:space="preserve"> مشکلات مشترکین</w:t>
      </w:r>
    </w:p>
    <w:p w:rsidR="000E1C68" w:rsidRPr="000E1C68" w:rsidRDefault="000E1C68" w:rsidP="000E1C68">
      <w:pPr>
        <w:pStyle w:val="ListParagraph"/>
        <w:numPr>
          <w:ilvl w:val="0"/>
          <w:numId w:val="3"/>
        </w:numPr>
        <w:bidi/>
        <w:rPr>
          <w:rFonts w:ascii="IRANSans" w:hAnsi="IRANSans" w:cs="IRANSans"/>
          <w:rtl/>
          <w:lang w:bidi="fa-IR"/>
        </w:rPr>
      </w:pPr>
      <w:r>
        <w:rPr>
          <w:rFonts w:ascii="IRANSans" w:hAnsi="IRANSans" w:cs="IRANSans" w:hint="cs"/>
          <w:rtl/>
          <w:lang w:bidi="fa-IR"/>
        </w:rPr>
        <w:t>میز خدمت ارائه تبلیغات در</w:t>
      </w:r>
      <w:r w:rsidR="001C7CFD">
        <w:rPr>
          <w:rFonts w:ascii="IRANSans" w:hAnsi="IRANSans" w:cs="IRANSans" w:hint="cs"/>
          <w:rtl/>
          <w:lang w:bidi="fa-IR"/>
        </w:rPr>
        <w:t xml:space="preserve"> پخش تلویزیون</w:t>
      </w:r>
      <w:r>
        <w:rPr>
          <w:rFonts w:ascii="IRANSans" w:hAnsi="IRANSans" w:cs="IRANSans" w:hint="cs"/>
          <w:rtl/>
          <w:lang w:bidi="fa-IR"/>
        </w:rPr>
        <w:t xml:space="preserve"> کلیه واحدهای صنفی و</w:t>
      </w:r>
      <w:r w:rsidR="001C7CFD">
        <w:rPr>
          <w:rFonts w:ascii="IRANSans" w:hAnsi="IRANSans" w:cs="IRANSans" w:hint="cs"/>
          <w:rtl/>
          <w:lang w:bidi="fa-IR"/>
        </w:rPr>
        <w:t xml:space="preserve"> همچنین پخش روی تلویزیون</w:t>
      </w:r>
      <w:r>
        <w:rPr>
          <w:rFonts w:ascii="IRANSans" w:hAnsi="IRANSans" w:cs="IRANSans" w:hint="cs"/>
          <w:rtl/>
          <w:lang w:bidi="fa-IR"/>
        </w:rPr>
        <w:t xml:space="preserve"> شهری شهرک</w:t>
      </w:r>
      <w:r w:rsidR="001C7CFD">
        <w:rPr>
          <w:rFonts w:ascii="IRANSans" w:hAnsi="IRANSans" w:cs="IRANSans" w:hint="cs"/>
          <w:rtl/>
          <w:lang w:bidi="fa-IR"/>
        </w:rPr>
        <w:t xml:space="preserve"> صنعتی شنزار با قابلیت ارائه تیزر و اسلاید</w:t>
      </w:r>
    </w:p>
    <w:sectPr w:rsidR="000E1C68" w:rsidRPr="000E1C68" w:rsidSect="000D1F2D">
      <w:pgSz w:w="8391" w:h="11907" w:code="11"/>
      <w:pgMar w:top="993" w:right="736" w:bottom="993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A03" w:rsidRDefault="009D4A03" w:rsidP="000D1F2D">
      <w:pPr>
        <w:spacing w:after="0" w:line="240" w:lineRule="auto"/>
      </w:pPr>
      <w:r>
        <w:separator/>
      </w:r>
    </w:p>
  </w:endnote>
  <w:endnote w:type="continuationSeparator" w:id="0">
    <w:p w:rsidR="009D4A03" w:rsidRDefault="009D4A03" w:rsidP="000D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A03" w:rsidRDefault="009D4A03" w:rsidP="000D1F2D">
      <w:pPr>
        <w:spacing w:after="0" w:line="240" w:lineRule="auto"/>
      </w:pPr>
      <w:r>
        <w:separator/>
      </w:r>
    </w:p>
  </w:footnote>
  <w:footnote w:type="continuationSeparator" w:id="0">
    <w:p w:rsidR="009D4A03" w:rsidRDefault="009D4A03" w:rsidP="000D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55F"/>
    <w:multiLevelType w:val="hybridMultilevel"/>
    <w:tmpl w:val="1118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14D5"/>
    <w:multiLevelType w:val="hybridMultilevel"/>
    <w:tmpl w:val="3EBE59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3771E"/>
    <w:multiLevelType w:val="hybridMultilevel"/>
    <w:tmpl w:val="35DCB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D3899"/>
    <w:multiLevelType w:val="hybridMultilevel"/>
    <w:tmpl w:val="2AB82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2D"/>
    <w:rsid w:val="00010470"/>
    <w:rsid w:val="00034FD0"/>
    <w:rsid w:val="00044F36"/>
    <w:rsid w:val="00087B37"/>
    <w:rsid w:val="000B478B"/>
    <w:rsid w:val="000B5D41"/>
    <w:rsid w:val="000C22B7"/>
    <w:rsid w:val="000D1F2D"/>
    <w:rsid w:val="000D7D47"/>
    <w:rsid w:val="000E1C68"/>
    <w:rsid w:val="00173BB0"/>
    <w:rsid w:val="001979A5"/>
    <w:rsid w:val="001B2485"/>
    <w:rsid w:val="001C7CFD"/>
    <w:rsid w:val="002745BC"/>
    <w:rsid w:val="002B6FC2"/>
    <w:rsid w:val="002C0F9E"/>
    <w:rsid w:val="00325E81"/>
    <w:rsid w:val="003548BA"/>
    <w:rsid w:val="00373F46"/>
    <w:rsid w:val="003835B0"/>
    <w:rsid w:val="003C7B54"/>
    <w:rsid w:val="00406EC5"/>
    <w:rsid w:val="00442647"/>
    <w:rsid w:val="0044601B"/>
    <w:rsid w:val="004F55CD"/>
    <w:rsid w:val="00517E74"/>
    <w:rsid w:val="00531A41"/>
    <w:rsid w:val="00583BE4"/>
    <w:rsid w:val="00603A61"/>
    <w:rsid w:val="0067283C"/>
    <w:rsid w:val="00684021"/>
    <w:rsid w:val="00693909"/>
    <w:rsid w:val="006E0693"/>
    <w:rsid w:val="006E544D"/>
    <w:rsid w:val="00716B00"/>
    <w:rsid w:val="007236DB"/>
    <w:rsid w:val="007766D4"/>
    <w:rsid w:val="007905E6"/>
    <w:rsid w:val="007B120E"/>
    <w:rsid w:val="007B2E73"/>
    <w:rsid w:val="00850C63"/>
    <w:rsid w:val="00864F75"/>
    <w:rsid w:val="008A4673"/>
    <w:rsid w:val="008B710D"/>
    <w:rsid w:val="008D3195"/>
    <w:rsid w:val="00905D91"/>
    <w:rsid w:val="009A63E4"/>
    <w:rsid w:val="009D4A03"/>
    <w:rsid w:val="009E3C1C"/>
    <w:rsid w:val="00A43ED8"/>
    <w:rsid w:val="00A6317B"/>
    <w:rsid w:val="00B03E23"/>
    <w:rsid w:val="00B568C5"/>
    <w:rsid w:val="00B66719"/>
    <w:rsid w:val="00BA0719"/>
    <w:rsid w:val="00C1198D"/>
    <w:rsid w:val="00C13E80"/>
    <w:rsid w:val="00C724BA"/>
    <w:rsid w:val="00C93081"/>
    <w:rsid w:val="00CE06CF"/>
    <w:rsid w:val="00E72737"/>
    <w:rsid w:val="00E82F2D"/>
    <w:rsid w:val="00EB319F"/>
    <w:rsid w:val="00EB75D0"/>
    <w:rsid w:val="00F20893"/>
    <w:rsid w:val="00F32C41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65C83D"/>
  <w15:docId w15:val="{CD7CD8C6-031F-4740-95CC-7E54B0D1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2D"/>
  </w:style>
  <w:style w:type="paragraph" w:styleId="Footer">
    <w:name w:val="footer"/>
    <w:basedOn w:val="Normal"/>
    <w:link w:val="FooterChar"/>
    <w:uiPriority w:val="99"/>
    <w:unhideWhenUsed/>
    <w:rsid w:val="000D1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2D"/>
  </w:style>
  <w:style w:type="paragraph" w:styleId="ListParagraph">
    <w:name w:val="List Paragraph"/>
    <w:basedOn w:val="Normal"/>
    <w:uiPriority w:val="34"/>
    <w:qFormat/>
    <w:rsid w:val="003C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</dc:creator>
  <cp:lastModifiedBy>javid sabzalian</cp:lastModifiedBy>
  <cp:revision>50</cp:revision>
  <cp:lastPrinted>2019-11-03T10:54:00Z</cp:lastPrinted>
  <dcterms:created xsi:type="dcterms:W3CDTF">2019-10-20T07:57:00Z</dcterms:created>
  <dcterms:modified xsi:type="dcterms:W3CDTF">2019-11-03T11:19:00Z</dcterms:modified>
</cp:coreProperties>
</file>